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05D4C" w14:textId="34D16CC7" w:rsidR="000D731E" w:rsidRDefault="000D731E" w:rsidP="00C81005">
      <w:pPr>
        <w:spacing w:before="240"/>
        <w:ind w:left="0" w:firstLine="0"/>
        <w:rPr>
          <w:b/>
        </w:rPr>
      </w:pPr>
      <w:bookmarkStart w:id="0" w:name="_Hlk212809198"/>
      <w:r w:rsidRPr="000D731E">
        <w:t xml:space="preserve">Załącznik nr </w:t>
      </w:r>
      <w:r>
        <w:t>4</w:t>
      </w:r>
      <w:r w:rsidRPr="000D731E">
        <w:t xml:space="preserve"> do Regulaminu rekrutacji oraz uczestnictwa w projekcie „</w:t>
      </w:r>
      <w:proofErr w:type="spellStart"/>
      <w:r w:rsidRPr="000D731E">
        <w:t>Welcome</w:t>
      </w:r>
      <w:proofErr w:type="spellEnd"/>
      <w:r w:rsidRPr="000D731E">
        <w:t xml:space="preserve"> &amp; </w:t>
      </w:r>
      <w:proofErr w:type="spellStart"/>
      <w:r w:rsidRPr="000D731E">
        <w:t>Skills</w:t>
      </w:r>
      <w:proofErr w:type="spellEnd"/>
      <w:r w:rsidRPr="000D731E">
        <w:t xml:space="preserve"> –ANS Leszno dla Umiędzynarodowienia”</w:t>
      </w:r>
    </w:p>
    <w:p w14:paraId="2562C62D" w14:textId="3593271D" w:rsidR="005D2CE2" w:rsidRDefault="00AA747D" w:rsidP="00946AEC">
      <w:pPr>
        <w:pStyle w:val="Nagwek1"/>
        <w:tabs>
          <w:tab w:val="clear" w:pos="851"/>
        </w:tabs>
        <w:ind w:left="0" w:firstLine="0"/>
        <w:jc w:val="left"/>
      </w:pPr>
      <w:r>
        <w:t>O</w:t>
      </w:r>
      <w:r w:rsidR="00D752B5" w:rsidRPr="00D752B5">
        <w:t>pis kompetencj</w:t>
      </w:r>
      <w:r>
        <w:t>i</w:t>
      </w:r>
      <w:r w:rsidR="00D752B5" w:rsidRPr="00D752B5">
        <w:t xml:space="preserve"> nabyt</w:t>
      </w:r>
      <w:r>
        <w:t>ych</w:t>
      </w:r>
      <w:r w:rsidR="00D752B5" w:rsidRPr="00D752B5">
        <w:t xml:space="preserve"> przez</w:t>
      </w:r>
      <w:r w:rsidR="00D752B5">
        <w:t xml:space="preserve"> </w:t>
      </w:r>
      <w:r w:rsidR="00D752B5" w:rsidRPr="00D752B5">
        <w:t>uczestników/uczestniczki szkoleń</w:t>
      </w:r>
      <w:r w:rsidR="00526C15" w:rsidRPr="00946AEC">
        <w:t xml:space="preserve">  w projekcie</w:t>
      </w:r>
      <w:r w:rsidR="00202166">
        <w:t xml:space="preserve"> </w:t>
      </w:r>
      <w:r w:rsidR="00202166" w:rsidRPr="00F32738">
        <w:rPr>
          <w:rFonts w:cs="Calibri"/>
          <w:bCs/>
          <w:kern w:val="32"/>
          <w:szCs w:val="28"/>
        </w:rPr>
        <w:t>„</w:t>
      </w:r>
      <w:proofErr w:type="spellStart"/>
      <w:r w:rsidR="00202166" w:rsidRPr="00F32738">
        <w:rPr>
          <w:rFonts w:cs="Calibri"/>
          <w:bCs/>
          <w:kern w:val="32"/>
          <w:szCs w:val="28"/>
        </w:rPr>
        <w:t>Welcome</w:t>
      </w:r>
      <w:proofErr w:type="spellEnd"/>
      <w:r w:rsidR="00202166" w:rsidRPr="00F32738">
        <w:rPr>
          <w:rFonts w:cs="Calibri"/>
          <w:bCs/>
          <w:kern w:val="32"/>
          <w:szCs w:val="28"/>
        </w:rPr>
        <w:t xml:space="preserve"> &amp; </w:t>
      </w:r>
      <w:proofErr w:type="spellStart"/>
      <w:r w:rsidR="00202166" w:rsidRPr="00F32738">
        <w:rPr>
          <w:rFonts w:cs="Calibri"/>
          <w:bCs/>
          <w:kern w:val="32"/>
          <w:szCs w:val="28"/>
        </w:rPr>
        <w:t>Skills</w:t>
      </w:r>
      <w:proofErr w:type="spellEnd"/>
      <w:r w:rsidR="00202166" w:rsidRPr="00F32738">
        <w:rPr>
          <w:rFonts w:cs="Calibri"/>
          <w:bCs/>
          <w:kern w:val="32"/>
          <w:szCs w:val="28"/>
        </w:rPr>
        <w:t xml:space="preserve"> – ANS Leszno dla Umiędzynarodowienia”</w:t>
      </w:r>
      <w:r w:rsidR="00526C15" w:rsidRPr="00946AEC">
        <w:t xml:space="preserve"> </w:t>
      </w:r>
      <w:bookmarkEnd w:id="0"/>
    </w:p>
    <w:p w14:paraId="03F0936A" w14:textId="440839F3" w:rsidR="00D752B5" w:rsidRDefault="00D752B5" w:rsidP="00C81005">
      <w:pPr>
        <w:pStyle w:val="Nagwek2"/>
        <w:spacing w:after="240"/>
      </w:pPr>
      <w:r>
        <w:t>1. Szkolenie dotyczące obsługi administracyjnej studenta i pracownika zagranicznego w uczelni wyższej</w:t>
      </w:r>
    </w:p>
    <w:p w14:paraId="14F79765" w14:textId="3A72E049" w:rsidR="00D752B5" w:rsidRDefault="00D752B5" w:rsidP="00C81005">
      <w:pPr>
        <w:spacing w:after="120"/>
        <w:rPr>
          <w:lang w:eastAsia="ar-SA"/>
        </w:rPr>
      </w:pPr>
      <w:r>
        <w:rPr>
          <w:lang w:eastAsia="ar-SA"/>
        </w:rPr>
        <w:t>W wyniku udziału w szkoleniu uczestnicy/uczestniczki zdobędą kompetencje w zakresie:</w:t>
      </w:r>
    </w:p>
    <w:p w14:paraId="7977AA6C" w14:textId="77777777" w:rsidR="00D752B5" w:rsidRDefault="00D752B5" w:rsidP="00D752B5">
      <w:pPr>
        <w:rPr>
          <w:lang w:eastAsia="ar-SA"/>
        </w:rPr>
      </w:pPr>
      <w:r>
        <w:rPr>
          <w:lang w:eastAsia="ar-SA"/>
        </w:rPr>
        <w:t>Wiedzy</w:t>
      </w:r>
    </w:p>
    <w:p w14:paraId="198A1745" w14:textId="6F813F17" w:rsidR="00D752B5" w:rsidRDefault="00D752B5" w:rsidP="00D752B5">
      <w:pPr>
        <w:rPr>
          <w:lang w:eastAsia="ar-SA"/>
        </w:rPr>
      </w:pPr>
      <w:r>
        <w:rPr>
          <w:lang w:eastAsia="ar-SA"/>
        </w:rPr>
        <w:t>Uczestnik:</w:t>
      </w:r>
    </w:p>
    <w:p w14:paraId="5B686A91" w14:textId="77777777" w:rsidR="00D752B5" w:rsidRDefault="00D752B5" w:rsidP="00311BD4">
      <w:pPr>
        <w:pStyle w:val="Akapitzlist"/>
        <w:numPr>
          <w:ilvl w:val="0"/>
          <w:numId w:val="35"/>
        </w:numPr>
        <w:rPr>
          <w:lang w:eastAsia="ar-SA"/>
        </w:rPr>
      </w:pPr>
      <w:r>
        <w:rPr>
          <w:lang w:eastAsia="ar-SA"/>
        </w:rPr>
        <w:t>zna podstawowe zasady i procedury związane z obsługą studentów i pracowników zagranicznych w uczelni wyższej,</w:t>
      </w:r>
    </w:p>
    <w:p w14:paraId="3E8CA378" w14:textId="77777777" w:rsidR="00D752B5" w:rsidRDefault="00D752B5" w:rsidP="00F7656A">
      <w:pPr>
        <w:pStyle w:val="Akapitzlist"/>
        <w:numPr>
          <w:ilvl w:val="0"/>
          <w:numId w:val="35"/>
        </w:numPr>
        <w:rPr>
          <w:lang w:eastAsia="ar-SA"/>
        </w:rPr>
      </w:pPr>
      <w:r>
        <w:rPr>
          <w:lang w:eastAsia="ar-SA"/>
        </w:rPr>
        <w:t>zna najważniejsze obowiązki uczelni związane z przyjęciem i obsługą osób z zagranicy,</w:t>
      </w:r>
    </w:p>
    <w:p w14:paraId="5C0C0739" w14:textId="37C0ACEC" w:rsidR="00D752B5" w:rsidRDefault="00D752B5" w:rsidP="00C81005">
      <w:pPr>
        <w:pStyle w:val="Akapitzlist"/>
        <w:numPr>
          <w:ilvl w:val="0"/>
          <w:numId w:val="35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rozumie znaczenie prawidłowej organizacji obsługi administracyjnej osób zagranicznych dla procesu umiędzynarodowienia Uczelni.</w:t>
      </w:r>
    </w:p>
    <w:p w14:paraId="547DF191" w14:textId="77777777" w:rsidR="00D752B5" w:rsidRDefault="00D752B5" w:rsidP="00D752B5">
      <w:pPr>
        <w:rPr>
          <w:lang w:eastAsia="ar-SA"/>
        </w:rPr>
      </w:pPr>
      <w:r>
        <w:rPr>
          <w:lang w:eastAsia="ar-SA"/>
        </w:rPr>
        <w:t>Umiejętności</w:t>
      </w:r>
    </w:p>
    <w:p w14:paraId="3938BECF" w14:textId="346809D0" w:rsidR="00D752B5" w:rsidRDefault="00D752B5" w:rsidP="00D752B5">
      <w:pPr>
        <w:rPr>
          <w:lang w:eastAsia="ar-SA"/>
        </w:rPr>
      </w:pPr>
      <w:r>
        <w:rPr>
          <w:lang w:eastAsia="ar-SA"/>
        </w:rPr>
        <w:t>Uczestnik:</w:t>
      </w:r>
    </w:p>
    <w:p w14:paraId="1E82D7F1" w14:textId="77777777" w:rsidR="00D752B5" w:rsidRDefault="00D752B5" w:rsidP="001B3580">
      <w:pPr>
        <w:pStyle w:val="Akapitzlist"/>
        <w:numPr>
          <w:ilvl w:val="0"/>
          <w:numId w:val="36"/>
        </w:numPr>
        <w:rPr>
          <w:lang w:eastAsia="ar-SA"/>
        </w:rPr>
      </w:pPr>
      <w:r>
        <w:rPr>
          <w:lang w:eastAsia="ar-SA"/>
        </w:rPr>
        <w:t>potrafi właściwie reagować na podstawowe potrzeby studenta lub pracownika zagranicznego oraz udzielić mu odpowiednich informacji,</w:t>
      </w:r>
    </w:p>
    <w:p w14:paraId="4B828146" w14:textId="77777777" w:rsidR="00D752B5" w:rsidRDefault="00D752B5" w:rsidP="0005271E">
      <w:pPr>
        <w:pStyle w:val="Akapitzlist"/>
        <w:numPr>
          <w:ilvl w:val="0"/>
          <w:numId w:val="36"/>
        </w:numPr>
        <w:rPr>
          <w:lang w:eastAsia="ar-SA"/>
        </w:rPr>
      </w:pPr>
      <w:r>
        <w:rPr>
          <w:lang w:eastAsia="ar-SA"/>
        </w:rPr>
        <w:t>potrafi zastosować poznane zasady i procedury w praktycznych sytuacjach związanych z obsługą osób zagranicznych,</w:t>
      </w:r>
    </w:p>
    <w:p w14:paraId="41D844D0" w14:textId="457AA6CA" w:rsidR="00D752B5" w:rsidRDefault="00D752B5" w:rsidP="00C81005">
      <w:pPr>
        <w:pStyle w:val="Akapitzlist"/>
        <w:numPr>
          <w:ilvl w:val="0"/>
          <w:numId w:val="36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potrafi wskazać właściwą jednostkę lub osobę odpowiedzialną za rozwiązanie określonej sprawy dotyczącej studenta lub pracownika zagranicznego.</w:t>
      </w:r>
    </w:p>
    <w:p w14:paraId="20D4C804" w14:textId="77777777" w:rsidR="00D752B5" w:rsidRDefault="00D752B5" w:rsidP="00D752B5">
      <w:pPr>
        <w:rPr>
          <w:lang w:eastAsia="ar-SA"/>
        </w:rPr>
      </w:pPr>
      <w:r>
        <w:rPr>
          <w:lang w:eastAsia="ar-SA"/>
        </w:rPr>
        <w:t>Kompetencje społeczne / postawy</w:t>
      </w:r>
    </w:p>
    <w:p w14:paraId="0036D26E" w14:textId="77777777" w:rsidR="00D752B5" w:rsidRDefault="00D752B5" w:rsidP="00D752B5">
      <w:pPr>
        <w:rPr>
          <w:lang w:eastAsia="ar-SA"/>
        </w:rPr>
      </w:pPr>
      <w:r>
        <w:rPr>
          <w:lang w:eastAsia="ar-SA"/>
        </w:rPr>
        <w:t>Uczestnik:</w:t>
      </w:r>
    </w:p>
    <w:p w14:paraId="51698C69" w14:textId="77777777" w:rsidR="00D752B5" w:rsidRDefault="00D752B5" w:rsidP="0028379D">
      <w:pPr>
        <w:pStyle w:val="Akapitzlist"/>
        <w:numPr>
          <w:ilvl w:val="0"/>
          <w:numId w:val="37"/>
        </w:numPr>
        <w:rPr>
          <w:lang w:eastAsia="ar-SA"/>
        </w:rPr>
      </w:pPr>
      <w:r>
        <w:rPr>
          <w:lang w:eastAsia="ar-SA"/>
        </w:rPr>
        <w:t>rozumie znaczenie profesjonalnej i przyjaznej obsługi osób zagranicznych,</w:t>
      </w:r>
    </w:p>
    <w:p w14:paraId="4B5A4280" w14:textId="52062941" w:rsidR="00D752B5" w:rsidRDefault="00D752B5" w:rsidP="0028379D">
      <w:pPr>
        <w:pStyle w:val="Akapitzlist"/>
        <w:numPr>
          <w:ilvl w:val="0"/>
          <w:numId w:val="37"/>
        </w:numPr>
        <w:rPr>
          <w:lang w:eastAsia="ar-SA"/>
        </w:rPr>
      </w:pPr>
      <w:r>
        <w:rPr>
          <w:lang w:eastAsia="ar-SA"/>
        </w:rPr>
        <w:t>wykazuje otwartość na potrzeby studentów i pracowników pochodzących z innych krajów,</w:t>
      </w:r>
    </w:p>
    <w:p w14:paraId="15CF4FFF" w14:textId="77777777" w:rsidR="00C81005" w:rsidRDefault="00D752B5" w:rsidP="00C81005">
      <w:pPr>
        <w:pStyle w:val="Akapitzlist"/>
        <w:numPr>
          <w:ilvl w:val="0"/>
          <w:numId w:val="37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jest świadomy znaczenia współpracy pomiędzy jednostkami Uczelni w procesie obsługi osób zagranicznych.</w:t>
      </w:r>
    </w:p>
    <w:p w14:paraId="2BEDD5FB" w14:textId="77777777" w:rsidR="00C81005" w:rsidRDefault="00C81005">
      <w:pPr>
        <w:rPr>
          <w:lang w:eastAsia="ar-SA"/>
        </w:rPr>
      </w:pPr>
      <w:r>
        <w:rPr>
          <w:lang w:eastAsia="ar-SA"/>
        </w:rPr>
        <w:br w:type="page"/>
      </w:r>
    </w:p>
    <w:p w14:paraId="40CD4B85" w14:textId="5E36CCEF" w:rsidR="00D752B5" w:rsidRDefault="00D752B5" w:rsidP="00C81005">
      <w:pPr>
        <w:pStyle w:val="Akapitzlist"/>
        <w:ind w:left="357" w:firstLine="0"/>
        <w:contextualSpacing w:val="0"/>
        <w:rPr>
          <w:lang w:eastAsia="ar-SA"/>
        </w:rPr>
      </w:pPr>
      <w:r>
        <w:rPr>
          <w:lang w:eastAsia="ar-SA"/>
        </w:rPr>
        <w:lastRenderedPageBreak/>
        <w:t>Kryteria oceny efektów uczenia się:</w:t>
      </w:r>
    </w:p>
    <w:p w14:paraId="17E7F389" w14:textId="77777777" w:rsidR="00D752B5" w:rsidRDefault="00D752B5" w:rsidP="00110759">
      <w:pPr>
        <w:pStyle w:val="Akapitzlist"/>
        <w:numPr>
          <w:ilvl w:val="0"/>
          <w:numId w:val="38"/>
        </w:numPr>
        <w:rPr>
          <w:lang w:eastAsia="ar-SA"/>
        </w:rPr>
      </w:pPr>
      <w:r>
        <w:rPr>
          <w:lang w:eastAsia="ar-SA"/>
        </w:rPr>
        <w:t>znajomość podstawowych zasad i procedur dotyczących obsługi osób zagranicznych,</w:t>
      </w:r>
    </w:p>
    <w:p w14:paraId="0016F2BC" w14:textId="77777777" w:rsidR="00D752B5" w:rsidRDefault="00D752B5" w:rsidP="00567BBE">
      <w:pPr>
        <w:pStyle w:val="Akapitzlist"/>
        <w:numPr>
          <w:ilvl w:val="0"/>
          <w:numId w:val="38"/>
        </w:numPr>
        <w:rPr>
          <w:lang w:eastAsia="ar-SA"/>
        </w:rPr>
      </w:pPr>
      <w:r>
        <w:rPr>
          <w:lang w:eastAsia="ar-SA"/>
        </w:rPr>
        <w:t>umiejętność zastosowania zdobytej wiedzy w przykładowych sytuacjach zawodowych,</w:t>
      </w:r>
    </w:p>
    <w:p w14:paraId="585ED440" w14:textId="77777777" w:rsidR="00D752B5" w:rsidRDefault="00D752B5" w:rsidP="004C37FF">
      <w:pPr>
        <w:pStyle w:val="Akapitzlist"/>
        <w:numPr>
          <w:ilvl w:val="0"/>
          <w:numId w:val="38"/>
        </w:numPr>
        <w:rPr>
          <w:lang w:eastAsia="ar-SA"/>
        </w:rPr>
      </w:pPr>
      <w:r>
        <w:rPr>
          <w:lang w:eastAsia="ar-SA"/>
        </w:rPr>
        <w:t>umiejętność właściwego reagowania na potrzeby studenta lub pracownika zagranicznego,</w:t>
      </w:r>
    </w:p>
    <w:p w14:paraId="1425E17D" w14:textId="5FD08443" w:rsidR="00D752B5" w:rsidRDefault="00D752B5" w:rsidP="00C81005">
      <w:pPr>
        <w:pStyle w:val="Akapitzlist"/>
        <w:numPr>
          <w:ilvl w:val="0"/>
          <w:numId w:val="38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świadomość znaczenia profesjonalnej i dostępnej obsługi społeczności międzynarodowej.</w:t>
      </w:r>
    </w:p>
    <w:p w14:paraId="344149FF" w14:textId="1172F7D1" w:rsidR="00D752B5" w:rsidRDefault="00D752B5" w:rsidP="00C81005">
      <w:pPr>
        <w:pStyle w:val="Nagwek2"/>
        <w:spacing w:after="120"/>
      </w:pPr>
      <w:r>
        <w:t>2. Kurs języka angielskiego w komunikacji ze studentem i pracownikiem zagranicznym</w:t>
      </w:r>
    </w:p>
    <w:p w14:paraId="40FCC8F6" w14:textId="1A423E21" w:rsidR="00D752B5" w:rsidRDefault="00D752B5" w:rsidP="00C81005">
      <w:pPr>
        <w:spacing w:after="240"/>
        <w:ind w:left="0" w:firstLine="0"/>
        <w:rPr>
          <w:lang w:eastAsia="ar-SA"/>
        </w:rPr>
      </w:pPr>
      <w:r>
        <w:rPr>
          <w:lang w:eastAsia="ar-SA"/>
        </w:rPr>
        <w:t>W wyniku udziału w kursie uczestnicy/uczestniczki zdobędą kompetencje w zakresie:</w:t>
      </w:r>
    </w:p>
    <w:p w14:paraId="3913A116" w14:textId="65C2DE2B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Wiedzy</w:t>
      </w:r>
    </w:p>
    <w:p w14:paraId="41179173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Uczestnik:</w:t>
      </w:r>
    </w:p>
    <w:p w14:paraId="3581CBBA" w14:textId="77777777" w:rsidR="00D752B5" w:rsidRDefault="00D752B5" w:rsidP="00D752B5">
      <w:pPr>
        <w:pStyle w:val="Akapitzlist"/>
        <w:numPr>
          <w:ilvl w:val="0"/>
          <w:numId w:val="40"/>
        </w:numPr>
        <w:rPr>
          <w:lang w:eastAsia="ar-SA"/>
        </w:rPr>
      </w:pPr>
      <w:r>
        <w:rPr>
          <w:lang w:eastAsia="ar-SA"/>
        </w:rPr>
        <w:t>posiada wiedzę dotyczącą funkcjonowania języka angielskiego w sytuacjach zawodowych związanych z pracą w środowisku akademickim,</w:t>
      </w:r>
    </w:p>
    <w:p w14:paraId="35E6DA44" w14:textId="77777777" w:rsidR="00D752B5" w:rsidRDefault="00D752B5" w:rsidP="00D752B5">
      <w:pPr>
        <w:pStyle w:val="Akapitzlist"/>
        <w:numPr>
          <w:ilvl w:val="0"/>
          <w:numId w:val="40"/>
        </w:numPr>
        <w:rPr>
          <w:lang w:eastAsia="ar-SA"/>
        </w:rPr>
      </w:pPr>
      <w:r>
        <w:rPr>
          <w:lang w:eastAsia="ar-SA"/>
        </w:rPr>
        <w:t>zna słownictwo i struktury językowe przydatne w komunikacji ze studentami i pracownikami zagranicznymi,</w:t>
      </w:r>
    </w:p>
    <w:p w14:paraId="20EB7DE7" w14:textId="534153BA" w:rsidR="00D752B5" w:rsidRDefault="00D752B5" w:rsidP="00C81005">
      <w:pPr>
        <w:pStyle w:val="Akapitzlist"/>
        <w:numPr>
          <w:ilvl w:val="0"/>
          <w:numId w:val="40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rozumie znaczenie kompetencji językowych w procesie umiędzynarodowienia Uczelni.</w:t>
      </w:r>
    </w:p>
    <w:p w14:paraId="0549DB38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Umiejętności</w:t>
      </w:r>
    </w:p>
    <w:p w14:paraId="259B1B95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Uczestnik:</w:t>
      </w:r>
    </w:p>
    <w:p w14:paraId="4B95C163" w14:textId="77777777" w:rsidR="00D752B5" w:rsidRDefault="00D752B5" w:rsidP="00D752B5">
      <w:pPr>
        <w:pStyle w:val="Akapitzlist"/>
        <w:numPr>
          <w:ilvl w:val="0"/>
          <w:numId w:val="43"/>
        </w:numPr>
        <w:rPr>
          <w:lang w:eastAsia="ar-SA"/>
        </w:rPr>
      </w:pPr>
      <w:r>
        <w:rPr>
          <w:lang w:eastAsia="ar-SA"/>
        </w:rPr>
        <w:t>potrafi komunikować się w języku angielskim w zakresie odpowiadającym poziomowi kursu,</w:t>
      </w:r>
    </w:p>
    <w:p w14:paraId="49E76629" w14:textId="77777777" w:rsidR="00D752B5" w:rsidRDefault="00D752B5" w:rsidP="00D752B5">
      <w:pPr>
        <w:pStyle w:val="Akapitzlist"/>
        <w:numPr>
          <w:ilvl w:val="0"/>
          <w:numId w:val="41"/>
        </w:numPr>
        <w:rPr>
          <w:lang w:eastAsia="ar-SA"/>
        </w:rPr>
      </w:pPr>
      <w:r>
        <w:rPr>
          <w:lang w:eastAsia="ar-SA"/>
        </w:rPr>
        <w:t>potrafi prowadzić rozmowę oraz udzielać podstawowych informacji studentowi lub pracownikowi zagranicznemu,</w:t>
      </w:r>
    </w:p>
    <w:p w14:paraId="1A08B49E" w14:textId="77777777" w:rsidR="00D752B5" w:rsidRDefault="00D752B5" w:rsidP="00D752B5">
      <w:pPr>
        <w:pStyle w:val="Akapitzlist"/>
        <w:numPr>
          <w:ilvl w:val="0"/>
          <w:numId w:val="41"/>
        </w:numPr>
        <w:rPr>
          <w:lang w:eastAsia="ar-SA"/>
        </w:rPr>
      </w:pPr>
      <w:r>
        <w:rPr>
          <w:lang w:eastAsia="ar-SA"/>
        </w:rPr>
        <w:t>potrafi stosować słownictwo związane z wykonywanymi obowiązkami zawodowymi i funkcjonowaniem uczelni,</w:t>
      </w:r>
    </w:p>
    <w:p w14:paraId="029ACA1F" w14:textId="7755D1CB" w:rsidR="00D752B5" w:rsidRDefault="00D752B5" w:rsidP="00C81005">
      <w:pPr>
        <w:pStyle w:val="Akapitzlist"/>
        <w:numPr>
          <w:ilvl w:val="0"/>
          <w:numId w:val="41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potrafi formułować wypowiedzi ustne i pisemne odpowiednio do sytuacji zawodowej.</w:t>
      </w:r>
    </w:p>
    <w:p w14:paraId="5C823C9D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Kompetencje społeczne / postawy</w:t>
      </w:r>
    </w:p>
    <w:p w14:paraId="6B7CF02C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Uczestnik:</w:t>
      </w:r>
    </w:p>
    <w:p w14:paraId="09F1234C" w14:textId="77777777" w:rsidR="00D752B5" w:rsidRDefault="00D752B5" w:rsidP="00D752B5">
      <w:pPr>
        <w:pStyle w:val="Akapitzlist"/>
        <w:numPr>
          <w:ilvl w:val="0"/>
          <w:numId w:val="41"/>
        </w:numPr>
        <w:rPr>
          <w:lang w:eastAsia="ar-SA"/>
        </w:rPr>
      </w:pPr>
      <w:r>
        <w:rPr>
          <w:lang w:eastAsia="ar-SA"/>
        </w:rPr>
        <w:t>wykazuje większą gotowość do podejmowania komunikacji w języku angielskim,</w:t>
      </w:r>
    </w:p>
    <w:p w14:paraId="4A7F9D8C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jest otwarty na rozwijanie kompetencji językowych i ich wykorzystywanie w pracy zawodowej,</w:t>
      </w:r>
    </w:p>
    <w:p w14:paraId="46FBBBE3" w14:textId="60826766" w:rsidR="00C81005" w:rsidRDefault="00D752B5" w:rsidP="00C81005">
      <w:pPr>
        <w:pStyle w:val="Akapitzlist"/>
        <w:numPr>
          <w:ilvl w:val="0"/>
          <w:numId w:val="41"/>
        </w:numPr>
        <w:rPr>
          <w:lang w:eastAsia="ar-SA"/>
        </w:rPr>
      </w:pPr>
      <w:r>
        <w:rPr>
          <w:lang w:eastAsia="ar-SA"/>
        </w:rPr>
        <w:t>rozumie znaczenie skutecznej komunikacji językowej w kontaktach ze społecznością międzynarodową.</w:t>
      </w:r>
    </w:p>
    <w:p w14:paraId="6D4A8FFA" w14:textId="39361597" w:rsidR="00D752B5" w:rsidRDefault="00C81005" w:rsidP="00C81005">
      <w:pPr>
        <w:rPr>
          <w:lang w:eastAsia="ar-SA"/>
        </w:rPr>
      </w:pPr>
      <w:r>
        <w:rPr>
          <w:lang w:eastAsia="ar-SA"/>
        </w:rPr>
        <w:br w:type="page"/>
      </w:r>
    </w:p>
    <w:p w14:paraId="4263C104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lastRenderedPageBreak/>
        <w:t>Kryteria oceny efektów uczenia się:</w:t>
      </w:r>
    </w:p>
    <w:p w14:paraId="32D97F0C" w14:textId="77777777" w:rsidR="00D752B5" w:rsidRDefault="00D752B5" w:rsidP="00D752B5">
      <w:pPr>
        <w:pStyle w:val="Akapitzlist"/>
        <w:numPr>
          <w:ilvl w:val="0"/>
          <w:numId w:val="41"/>
        </w:numPr>
        <w:rPr>
          <w:lang w:eastAsia="ar-SA"/>
        </w:rPr>
      </w:pPr>
      <w:r>
        <w:rPr>
          <w:lang w:eastAsia="ar-SA"/>
        </w:rPr>
        <w:t>znajomość słownictwa i struktur językowych odpowiednich do poziomu kursu,</w:t>
      </w:r>
    </w:p>
    <w:p w14:paraId="5CEBCCDE" w14:textId="77777777" w:rsidR="00D752B5" w:rsidRDefault="00D752B5" w:rsidP="00D752B5">
      <w:pPr>
        <w:pStyle w:val="Akapitzlist"/>
        <w:numPr>
          <w:ilvl w:val="0"/>
          <w:numId w:val="41"/>
        </w:numPr>
        <w:rPr>
          <w:lang w:eastAsia="ar-SA"/>
        </w:rPr>
      </w:pPr>
      <w:r>
        <w:rPr>
          <w:lang w:eastAsia="ar-SA"/>
        </w:rPr>
        <w:t>umiejętność komunikowania się w języku angielskim w sytuacjach związanych z wykonywanymi obowiązkami zawodowymi,</w:t>
      </w:r>
    </w:p>
    <w:p w14:paraId="5D1F54DC" w14:textId="77777777" w:rsidR="00D752B5" w:rsidRDefault="00D752B5" w:rsidP="00D752B5">
      <w:pPr>
        <w:pStyle w:val="Akapitzlist"/>
        <w:numPr>
          <w:ilvl w:val="0"/>
          <w:numId w:val="41"/>
        </w:numPr>
        <w:rPr>
          <w:lang w:eastAsia="ar-SA"/>
        </w:rPr>
      </w:pPr>
      <w:r>
        <w:rPr>
          <w:lang w:eastAsia="ar-SA"/>
        </w:rPr>
        <w:t>umiejętność zastosowania poznanego słownictwa i struktur językowych w praktyce,</w:t>
      </w:r>
    </w:p>
    <w:p w14:paraId="25442886" w14:textId="665E3584" w:rsidR="00D752B5" w:rsidRDefault="00D752B5" w:rsidP="00C81005">
      <w:pPr>
        <w:pStyle w:val="Akapitzlist"/>
        <w:numPr>
          <w:ilvl w:val="0"/>
          <w:numId w:val="41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gotowość do wykorzystywania języka angielskiego w kontaktach ze studentami i pracownikami zagranicznymi.</w:t>
      </w:r>
    </w:p>
    <w:p w14:paraId="27704F6B" w14:textId="2054AB3A" w:rsidR="00D752B5" w:rsidRDefault="00D752B5" w:rsidP="00C81005">
      <w:pPr>
        <w:pStyle w:val="Nagwek2"/>
        <w:spacing w:after="120"/>
      </w:pPr>
      <w:r>
        <w:t>3. Szkolenie z zakresu kompetencji międzykulturowych</w:t>
      </w:r>
    </w:p>
    <w:p w14:paraId="0CCAE5CC" w14:textId="27ED3FAD" w:rsidR="00D752B5" w:rsidRDefault="00D752B5" w:rsidP="00C81005">
      <w:pPr>
        <w:spacing w:after="240"/>
        <w:ind w:left="0" w:firstLine="0"/>
        <w:rPr>
          <w:lang w:eastAsia="ar-SA"/>
        </w:rPr>
      </w:pPr>
      <w:r>
        <w:rPr>
          <w:lang w:eastAsia="ar-SA"/>
        </w:rPr>
        <w:t>W wyniku udziału w szkoleniu uczestnicy/uczestniczki zdobędą kompetencje w zakresie:</w:t>
      </w:r>
    </w:p>
    <w:p w14:paraId="5EDE84D2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Wiedzy</w:t>
      </w:r>
    </w:p>
    <w:p w14:paraId="5038FDDF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Uczestnik:</w:t>
      </w:r>
    </w:p>
    <w:p w14:paraId="2EC95145" w14:textId="77777777" w:rsidR="00D752B5" w:rsidRDefault="00D752B5" w:rsidP="00D752B5">
      <w:pPr>
        <w:pStyle w:val="Akapitzlist"/>
        <w:numPr>
          <w:ilvl w:val="0"/>
          <w:numId w:val="44"/>
        </w:numPr>
        <w:rPr>
          <w:lang w:eastAsia="ar-SA"/>
        </w:rPr>
      </w:pPr>
      <w:r>
        <w:rPr>
          <w:lang w:eastAsia="ar-SA"/>
        </w:rPr>
        <w:t>zna podstawowe zagadnienia dotyczące różnic kulturowych i komunikacji międzykulturowej,</w:t>
      </w:r>
    </w:p>
    <w:p w14:paraId="7C3F8E18" w14:textId="77777777" w:rsidR="00D752B5" w:rsidRDefault="00D752B5" w:rsidP="00D752B5">
      <w:pPr>
        <w:pStyle w:val="Akapitzlist"/>
        <w:numPr>
          <w:ilvl w:val="0"/>
          <w:numId w:val="44"/>
        </w:numPr>
        <w:rPr>
          <w:lang w:eastAsia="ar-SA"/>
        </w:rPr>
      </w:pPr>
      <w:r>
        <w:rPr>
          <w:lang w:eastAsia="ar-SA"/>
        </w:rPr>
        <w:t>rozumie wpływ różnic kulturowych na sposób komunikowania się, współpracy i funkcjonowania w środowisku akademickim,</w:t>
      </w:r>
    </w:p>
    <w:p w14:paraId="4F6A892D" w14:textId="3FA0D195" w:rsidR="00D752B5" w:rsidRDefault="00D752B5" w:rsidP="00C81005">
      <w:pPr>
        <w:pStyle w:val="Akapitzlist"/>
        <w:numPr>
          <w:ilvl w:val="0"/>
          <w:numId w:val="44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zna podstawowe zasady komunikacji sprzyjającej budowaniu otwartego i przyjaznego środowiska międzynarodowego.</w:t>
      </w:r>
    </w:p>
    <w:p w14:paraId="451D5638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Umiejętności</w:t>
      </w:r>
    </w:p>
    <w:p w14:paraId="2EEAAFBB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Uczestnik:</w:t>
      </w:r>
    </w:p>
    <w:p w14:paraId="335D7592" w14:textId="77777777" w:rsidR="00D752B5" w:rsidRDefault="00D752B5" w:rsidP="00D752B5">
      <w:pPr>
        <w:pStyle w:val="Akapitzlist"/>
        <w:numPr>
          <w:ilvl w:val="0"/>
          <w:numId w:val="45"/>
        </w:numPr>
        <w:rPr>
          <w:lang w:eastAsia="ar-SA"/>
        </w:rPr>
      </w:pPr>
      <w:r>
        <w:rPr>
          <w:lang w:eastAsia="ar-SA"/>
        </w:rPr>
        <w:t>potrafi rozpoznawać podstawowe różnice kulturowe mogące wpływać na komunikację i współpracę,</w:t>
      </w:r>
    </w:p>
    <w:p w14:paraId="23742C4C" w14:textId="77777777" w:rsidR="00D752B5" w:rsidRDefault="00D752B5" w:rsidP="00D752B5">
      <w:pPr>
        <w:pStyle w:val="Akapitzlist"/>
        <w:numPr>
          <w:ilvl w:val="0"/>
          <w:numId w:val="45"/>
        </w:numPr>
        <w:rPr>
          <w:lang w:eastAsia="ar-SA"/>
        </w:rPr>
      </w:pPr>
      <w:r>
        <w:rPr>
          <w:lang w:eastAsia="ar-SA"/>
        </w:rPr>
        <w:t>potrafi dostosować sposób komunikacji do sytuacji międzykulturowej,</w:t>
      </w:r>
    </w:p>
    <w:p w14:paraId="74F5A446" w14:textId="42563706" w:rsidR="00D752B5" w:rsidRDefault="00D752B5" w:rsidP="00C81005">
      <w:pPr>
        <w:pStyle w:val="Akapitzlist"/>
        <w:numPr>
          <w:ilvl w:val="0"/>
          <w:numId w:val="45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potrafi odpowiednio reagować na typowe trudności i nieporozumienia wynikające z różnic kulturowych.</w:t>
      </w:r>
    </w:p>
    <w:p w14:paraId="0EAC04D3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Kompetencje społeczne / postawy</w:t>
      </w:r>
    </w:p>
    <w:p w14:paraId="0CC843C5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t>Uczestnik:</w:t>
      </w:r>
    </w:p>
    <w:p w14:paraId="1DBCC59A" w14:textId="77777777" w:rsidR="00D752B5" w:rsidRDefault="00D752B5" w:rsidP="00D752B5">
      <w:pPr>
        <w:pStyle w:val="Akapitzlist"/>
        <w:numPr>
          <w:ilvl w:val="0"/>
          <w:numId w:val="46"/>
        </w:numPr>
        <w:rPr>
          <w:lang w:eastAsia="ar-SA"/>
        </w:rPr>
      </w:pPr>
      <w:r>
        <w:rPr>
          <w:lang w:eastAsia="ar-SA"/>
        </w:rPr>
        <w:t>wykazuje otwartość i szacunek wobec osób reprezentujących różne kultury,</w:t>
      </w:r>
    </w:p>
    <w:p w14:paraId="6DF562E9" w14:textId="77777777" w:rsidR="00D752B5" w:rsidRDefault="00D752B5" w:rsidP="00D752B5">
      <w:pPr>
        <w:pStyle w:val="Akapitzlist"/>
        <w:numPr>
          <w:ilvl w:val="0"/>
          <w:numId w:val="46"/>
        </w:numPr>
        <w:rPr>
          <w:lang w:eastAsia="ar-SA"/>
        </w:rPr>
      </w:pPr>
      <w:r>
        <w:rPr>
          <w:lang w:eastAsia="ar-SA"/>
        </w:rPr>
        <w:t>jest świadomy własnych postaw i możliwych stereotypów w kontaktach międzykulturowych,</w:t>
      </w:r>
    </w:p>
    <w:p w14:paraId="30D49E84" w14:textId="53F4FA3A" w:rsidR="00C81005" w:rsidRDefault="00D752B5" w:rsidP="00C81005">
      <w:pPr>
        <w:pStyle w:val="Akapitzlist"/>
        <w:numPr>
          <w:ilvl w:val="0"/>
          <w:numId w:val="46"/>
        </w:numPr>
        <w:rPr>
          <w:lang w:eastAsia="ar-SA"/>
        </w:rPr>
      </w:pPr>
      <w:r>
        <w:rPr>
          <w:lang w:eastAsia="ar-SA"/>
        </w:rPr>
        <w:t>wykazuje gotowość do współpracy i komunikowania się w zróżnicowanym środowisku akademickim.</w:t>
      </w:r>
    </w:p>
    <w:p w14:paraId="412C1A2D" w14:textId="327042ED" w:rsidR="00D752B5" w:rsidRDefault="00C81005" w:rsidP="00C81005">
      <w:pPr>
        <w:rPr>
          <w:lang w:eastAsia="ar-SA"/>
        </w:rPr>
      </w:pPr>
      <w:r>
        <w:rPr>
          <w:lang w:eastAsia="ar-SA"/>
        </w:rPr>
        <w:br w:type="page"/>
      </w:r>
    </w:p>
    <w:p w14:paraId="67D1F1E9" w14:textId="77777777" w:rsidR="00D752B5" w:rsidRDefault="00D752B5" w:rsidP="00D752B5">
      <w:pPr>
        <w:ind w:left="0" w:firstLine="0"/>
        <w:rPr>
          <w:lang w:eastAsia="ar-SA"/>
        </w:rPr>
      </w:pPr>
      <w:r>
        <w:rPr>
          <w:lang w:eastAsia="ar-SA"/>
        </w:rPr>
        <w:lastRenderedPageBreak/>
        <w:t>Kryteria oceny efektów uczenia się:</w:t>
      </w:r>
    </w:p>
    <w:p w14:paraId="68A1C22F" w14:textId="77777777" w:rsidR="00D752B5" w:rsidRDefault="00D752B5" w:rsidP="00D752B5">
      <w:pPr>
        <w:pStyle w:val="Akapitzlist"/>
        <w:numPr>
          <w:ilvl w:val="0"/>
          <w:numId w:val="47"/>
        </w:numPr>
        <w:rPr>
          <w:lang w:eastAsia="ar-SA"/>
        </w:rPr>
      </w:pPr>
      <w:r>
        <w:rPr>
          <w:lang w:eastAsia="ar-SA"/>
        </w:rPr>
        <w:t>rozumienie podstawowych zagadnień dotyczących komunikacji międzykulturowej,</w:t>
      </w:r>
    </w:p>
    <w:p w14:paraId="20A37F6F" w14:textId="77777777" w:rsidR="00D752B5" w:rsidRDefault="00D752B5" w:rsidP="00D752B5">
      <w:pPr>
        <w:pStyle w:val="Akapitzlist"/>
        <w:numPr>
          <w:ilvl w:val="0"/>
          <w:numId w:val="47"/>
        </w:numPr>
        <w:rPr>
          <w:lang w:eastAsia="ar-SA"/>
        </w:rPr>
      </w:pPr>
      <w:r>
        <w:rPr>
          <w:lang w:eastAsia="ar-SA"/>
        </w:rPr>
        <w:t>umiejętność rozpoznawania wpływu różnic kulturowych na komunikację,</w:t>
      </w:r>
    </w:p>
    <w:p w14:paraId="3B5C908E" w14:textId="77777777" w:rsidR="00D752B5" w:rsidRDefault="00D752B5" w:rsidP="00D752B5">
      <w:pPr>
        <w:pStyle w:val="Akapitzlist"/>
        <w:numPr>
          <w:ilvl w:val="0"/>
          <w:numId w:val="47"/>
        </w:numPr>
        <w:rPr>
          <w:lang w:eastAsia="ar-SA"/>
        </w:rPr>
      </w:pPr>
      <w:r>
        <w:rPr>
          <w:lang w:eastAsia="ar-SA"/>
        </w:rPr>
        <w:t>umiejętność właściwego reagowania w przykładowych sytuacjach międzykulturowych,</w:t>
      </w:r>
    </w:p>
    <w:p w14:paraId="1C8BAA47" w14:textId="3F1592CD" w:rsidR="00893081" w:rsidRDefault="00D752B5" w:rsidP="00C81005">
      <w:pPr>
        <w:pStyle w:val="Akapitzlist"/>
        <w:numPr>
          <w:ilvl w:val="0"/>
          <w:numId w:val="47"/>
        </w:numPr>
        <w:spacing w:after="240"/>
        <w:ind w:left="357" w:hanging="357"/>
        <w:contextualSpacing w:val="0"/>
        <w:rPr>
          <w:lang w:eastAsia="ar-SA"/>
        </w:rPr>
      </w:pPr>
      <w:r>
        <w:rPr>
          <w:lang w:eastAsia="ar-SA"/>
        </w:rPr>
        <w:t>wykazywanie postawy otwartości i gotowości do współpracy w środowisku wielokulturowym.</w:t>
      </w:r>
    </w:p>
    <w:p w14:paraId="0C3421FD" w14:textId="2BCB4E6E" w:rsidR="00893081" w:rsidRPr="00AC5ECE" w:rsidRDefault="00893081" w:rsidP="00C81005">
      <w:pPr>
        <w:pStyle w:val="Nagwek2"/>
        <w:spacing w:after="120"/>
      </w:pPr>
      <w:r w:rsidRPr="00AC5ECE">
        <w:t>Nabyte kompetencje zostaną zweryfikowane poprzez:</w:t>
      </w:r>
    </w:p>
    <w:p w14:paraId="47089F55" w14:textId="77777777" w:rsidR="00893081" w:rsidRPr="00AC5ECE" w:rsidRDefault="00893081" w:rsidP="00893081">
      <w:pPr>
        <w:pStyle w:val="Akapitzlist"/>
        <w:numPr>
          <w:ilvl w:val="0"/>
          <w:numId w:val="29"/>
        </w:numPr>
        <w:rPr>
          <w:rFonts w:eastAsia="Arial Unicode MS" w:cs="Times New Roman"/>
          <w:lang w:eastAsia="pl-PL"/>
        </w:rPr>
      </w:pPr>
      <w:bookmarkStart w:id="1" w:name="_Hlk231992283"/>
      <w:r w:rsidRPr="00AC5ECE">
        <w:rPr>
          <w:rFonts w:eastAsia="Arial Unicode MS" w:cs="Times New Roman"/>
          <w:lang w:eastAsia="pl-PL"/>
        </w:rPr>
        <w:t>testy sprawdzające efekty kształcenia po przeprowadzonych szkoleniach komunikacji językowej przeprowadzane przez wykwalifikowane osoby zewnętrznej firmy szkoleniowej</w:t>
      </w:r>
      <w:r w:rsidRPr="00AC5ECE">
        <w:t xml:space="preserve"> (</w:t>
      </w:r>
      <w:r w:rsidRPr="00AC5ECE">
        <w:rPr>
          <w:rFonts w:eastAsia="Arial Unicode MS" w:cs="Times New Roman"/>
          <w:lang w:eastAsia="pl-PL"/>
        </w:rPr>
        <w:t>nieszkolące uczestników/</w:t>
      </w:r>
      <w:proofErr w:type="spellStart"/>
      <w:r w:rsidRPr="00AC5ECE">
        <w:rPr>
          <w:rFonts w:eastAsia="Arial Unicode MS" w:cs="Times New Roman"/>
          <w:lang w:eastAsia="pl-PL"/>
        </w:rPr>
        <w:t>czki</w:t>
      </w:r>
      <w:proofErr w:type="spellEnd"/>
      <w:r w:rsidRPr="00AC5ECE">
        <w:rPr>
          <w:rFonts w:eastAsia="Arial Unicode MS" w:cs="Times New Roman"/>
          <w:lang w:eastAsia="pl-PL"/>
        </w:rPr>
        <w:t xml:space="preserve"> w danym zakresie),</w:t>
      </w:r>
    </w:p>
    <w:bookmarkEnd w:id="1"/>
    <w:p w14:paraId="476C694E" w14:textId="28FAE2FD" w:rsidR="00893081" w:rsidRPr="00C81005" w:rsidRDefault="00893081" w:rsidP="00C81005">
      <w:pPr>
        <w:pStyle w:val="Akapitzlist"/>
        <w:numPr>
          <w:ilvl w:val="0"/>
          <w:numId w:val="29"/>
        </w:numPr>
        <w:rPr>
          <w:rFonts w:eastAsia="Arial Unicode MS" w:cs="Times New Roman"/>
          <w:lang w:eastAsia="pl-PL"/>
        </w:rPr>
      </w:pPr>
      <w:r w:rsidRPr="00AC5ECE">
        <w:rPr>
          <w:rFonts w:eastAsia="Arial Unicode MS" w:cs="Times New Roman"/>
          <w:lang w:eastAsia="pl-PL"/>
        </w:rPr>
        <w:t>testy sprawdzające efekty kształcenia po przeprowadzonych szkoleniach międzykulturowych i obsługi administracyjnej studentów zagranicznych przeprowadzane przez wykwalifikowane osoby zewnętrznej firmy szkoleniowej (nieszkolące uczestników/</w:t>
      </w:r>
      <w:proofErr w:type="spellStart"/>
      <w:r w:rsidRPr="00AC5ECE">
        <w:rPr>
          <w:rFonts w:eastAsia="Arial Unicode MS" w:cs="Times New Roman"/>
          <w:lang w:eastAsia="pl-PL"/>
        </w:rPr>
        <w:t>czki</w:t>
      </w:r>
      <w:proofErr w:type="spellEnd"/>
      <w:r w:rsidRPr="00AC5ECE">
        <w:rPr>
          <w:rFonts w:eastAsia="Arial Unicode MS" w:cs="Times New Roman"/>
          <w:lang w:eastAsia="pl-PL"/>
        </w:rPr>
        <w:t xml:space="preserve"> w danym zakresie).</w:t>
      </w:r>
    </w:p>
    <w:sectPr w:rsidR="00893081" w:rsidRPr="00C8100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BC5BA" w14:textId="77777777" w:rsidR="005A7913" w:rsidRDefault="005A7913" w:rsidP="00526C15">
      <w:pPr>
        <w:spacing w:line="240" w:lineRule="auto"/>
      </w:pPr>
      <w:r>
        <w:separator/>
      </w:r>
    </w:p>
  </w:endnote>
  <w:endnote w:type="continuationSeparator" w:id="0">
    <w:p w14:paraId="3D968AB7" w14:textId="77777777" w:rsidR="005A7913" w:rsidRDefault="005A7913" w:rsidP="00526C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899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93312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60B6620" w14:textId="309FA5A7" w:rsidR="001B62DD" w:rsidRDefault="001B62DD">
            <w:pPr>
              <w:pStyle w:val="Stopka"/>
            </w:pPr>
            <w:r w:rsidRPr="001B62DD">
              <w:rPr>
                <w:noProof/>
              </w:rPr>
              <w:drawing>
                <wp:inline distT="0" distB="0" distL="0" distR="0" wp14:anchorId="3362DBFD" wp14:editId="3AFEDD9C">
                  <wp:extent cx="5760720" cy="109474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B49961" w14:textId="4FABCA69" w:rsidR="004B2A0B" w:rsidRDefault="00844085" w:rsidP="00C81005">
            <w:pPr>
              <w:pStyle w:val="Stopka"/>
            </w:pPr>
            <w:r w:rsidRPr="00844085">
              <w:t xml:space="preserve">Strona </w:t>
            </w:r>
            <w:r w:rsidRPr="00844085">
              <w:fldChar w:fldCharType="begin"/>
            </w:r>
            <w:r w:rsidRPr="00844085">
              <w:instrText>PAGE</w:instrText>
            </w:r>
            <w:r w:rsidRPr="00844085">
              <w:fldChar w:fldCharType="separate"/>
            </w:r>
            <w:r w:rsidRPr="00844085">
              <w:t>2</w:t>
            </w:r>
            <w:r w:rsidRPr="00844085">
              <w:fldChar w:fldCharType="end"/>
            </w:r>
            <w:r w:rsidRPr="00844085">
              <w:t xml:space="preserve"> z </w:t>
            </w:r>
            <w:r w:rsidRPr="00844085">
              <w:fldChar w:fldCharType="begin"/>
            </w:r>
            <w:r w:rsidRPr="00844085">
              <w:instrText>NUMPAGES</w:instrText>
            </w:r>
            <w:r w:rsidRPr="00844085">
              <w:fldChar w:fldCharType="separate"/>
            </w:r>
            <w:r w:rsidRPr="00844085">
              <w:t>2</w:t>
            </w:r>
            <w:r w:rsidRPr="00844085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05932" w14:textId="77777777" w:rsidR="005A7913" w:rsidRDefault="005A7913" w:rsidP="00526C15">
      <w:pPr>
        <w:spacing w:line="240" w:lineRule="auto"/>
      </w:pPr>
      <w:r>
        <w:separator/>
      </w:r>
    </w:p>
  </w:footnote>
  <w:footnote w:type="continuationSeparator" w:id="0">
    <w:p w14:paraId="3CEA8D8F" w14:textId="77777777" w:rsidR="005A7913" w:rsidRDefault="005A7913" w:rsidP="00526C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52B33" w14:textId="1276F97C" w:rsidR="00526C15" w:rsidRPr="003E6591" w:rsidRDefault="000D731E" w:rsidP="003E6591">
    <w:pPr>
      <w:pStyle w:val="Nagwek"/>
    </w:pPr>
    <w:r>
      <w:rPr>
        <w:noProof/>
      </w:rPr>
      <w:drawing>
        <wp:inline distT="0" distB="0" distL="0" distR="0" wp14:anchorId="794DB62D" wp14:editId="54AAB1CE">
          <wp:extent cx="5438775" cy="748311"/>
          <wp:effectExtent l="0" t="0" r="0" b="0"/>
          <wp:docPr id="2" name="Obraz 2" descr="Logo: Fundusze Europejskie dla Rozwoju Społecznego , Dofinansowane przez Unię Europejską oraz N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: Fundusze Europejskie dla Rozwoju Społecznego , Dofinansowane przez Unię Europejską oraz N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489" cy="749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1388"/>
    <w:multiLevelType w:val="hybridMultilevel"/>
    <w:tmpl w:val="D35C030C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86062"/>
    <w:multiLevelType w:val="hybridMultilevel"/>
    <w:tmpl w:val="95D0F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E293C"/>
    <w:multiLevelType w:val="hybridMultilevel"/>
    <w:tmpl w:val="B62679E4"/>
    <w:lvl w:ilvl="0" w:tplc="F1D41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93F4C"/>
    <w:multiLevelType w:val="hybridMultilevel"/>
    <w:tmpl w:val="B21C5CE2"/>
    <w:lvl w:ilvl="0" w:tplc="B1F6C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66235"/>
    <w:multiLevelType w:val="hybridMultilevel"/>
    <w:tmpl w:val="02FE0B38"/>
    <w:lvl w:ilvl="0" w:tplc="4BCAD9DA">
      <w:start w:val="18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008ED"/>
    <w:multiLevelType w:val="hybridMultilevel"/>
    <w:tmpl w:val="47387D0E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BB6383"/>
    <w:multiLevelType w:val="hybridMultilevel"/>
    <w:tmpl w:val="B79E9E30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B3DE4"/>
    <w:multiLevelType w:val="hybridMultilevel"/>
    <w:tmpl w:val="573CFB96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F0B3F"/>
    <w:multiLevelType w:val="hybridMultilevel"/>
    <w:tmpl w:val="5FB2C6EE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4C179E"/>
    <w:multiLevelType w:val="hybridMultilevel"/>
    <w:tmpl w:val="93465A1E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E6ED9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A303C6"/>
    <w:multiLevelType w:val="hybridMultilevel"/>
    <w:tmpl w:val="336E746E"/>
    <w:lvl w:ilvl="0" w:tplc="DACA180E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B77CA"/>
    <w:multiLevelType w:val="hybridMultilevel"/>
    <w:tmpl w:val="E1C02DFE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E6C4D"/>
    <w:multiLevelType w:val="hybridMultilevel"/>
    <w:tmpl w:val="B672B678"/>
    <w:lvl w:ilvl="0" w:tplc="F1D41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F346D"/>
    <w:multiLevelType w:val="hybridMultilevel"/>
    <w:tmpl w:val="858A7882"/>
    <w:lvl w:ilvl="0" w:tplc="17DCD5F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01FA0"/>
    <w:multiLevelType w:val="hybridMultilevel"/>
    <w:tmpl w:val="FCE804B8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487A3B"/>
    <w:multiLevelType w:val="hybridMultilevel"/>
    <w:tmpl w:val="1DC45C6C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A6720"/>
    <w:multiLevelType w:val="hybridMultilevel"/>
    <w:tmpl w:val="E5C67AF8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724EF7"/>
    <w:multiLevelType w:val="hybridMultilevel"/>
    <w:tmpl w:val="4BF42612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26D5E"/>
    <w:multiLevelType w:val="hybridMultilevel"/>
    <w:tmpl w:val="536E3B76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FC798F"/>
    <w:multiLevelType w:val="hybridMultilevel"/>
    <w:tmpl w:val="54863038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674E7"/>
    <w:multiLevelType w:val="hybridMultilevel"/>
    <w:tmpl w:val="0CE07328"/>
    <w:lvl w:ilvl="0" w:tplc="DE04DC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C521A"/>
    <w:multiLevelType w:val="hybridMultilevel"/>
    <w:tmpl w:val="D64A7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20A2B"/>
    <w:multiLevelType w:val="hybridMultilevel"/>
    <w:tmpl w:val="B2760354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F45C0C"/>
    <w:multiLevelType w:val="hybridMultilevel"/>
    <w:tmpl w:val="C79C4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2319D"/>
    <w:multiLevelType w:val="hybridMultilevel"/>
    <w:tmpl w:val="0988F29C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D24370"/>
    <w:multiLevelType w:val="hybridMultilevel"/>
    <w:tmpl w:val="3E2C9F28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306124D"/>
    <w:multiLevelType w:val="hybridMultilevel"/>
    <w:tmpl w:val="83CA4C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F369E"/>
    <w:multiLevelType w:val="hybridMultilevel"/>
    <w:tmpl w:val="0304E90A"/>
    <w:lvl w:ilvl="0" w:tplc="489CD61C">
      <w:start w:val="1"/>
      <w:numFmt w:val="lowerLetter"/>
      <w:lvlText w:val="%1."/>
      <w:lvlJc w:val="left"/>
      <w:pPr>
        <w:ind w:left="100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CEA7067"/>
    <w:multiLevelType w:val="hybridMultilevel"/>
    <w:tmpl w:val="BD7E22C4"/>
    <w:lvl w:ilvl="0" w:tplc="630C5F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E227E4"/>
    <w:multiLevelType w:val="hybridMultilevel"/>
    <w:tmpl w:val="1E5AE428"/>
    <w:lvl w:ilvl="0" w:tplc="B1F6CB0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511029A7"/>
    <w:multiLevelType w:val="hybridMultilevel"/>
    <w:tmpl w:val="2DEE58F2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E9259A"/>
    <w:multiLevelType w:val="hybridMultilevel"/>
    <w:tmpl w:val="0EC05EC8"/>
    <w:lvl w:ilvl="0" w:tplc="8AC2CC2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540" w:hanging="360"/>
      </w:pPr>
    </w:lvl>
    <w:lvl w:ilvl="2" w:tplc="0415001B" w:tentative="1">
      <w:start w:val="1"/>
      <w:numFmt w:val="lowerRoman"/>
      <w:lvlText w:val="%3."/>
      <w:lvlJc w:val="right"/>
      <w:pPr>
        <w:ind w:left="6260" w:hanging="180"/>
      </w:pPr>
    </w:lvl>
    <w:lvl w:ilvl="3" w:tplc="0415000F" w:tentative="1">
      <w:start w:val="1"/>
      <w:numFmt w:val="decimal"/>
      <w:lvlText w:val="%4."/>
      <w:lvlJc w:val="left"/>
      <w:pPr>
        <w:ind w:left="6980" w:hanging="360"/>
      </w:pPr>
    </w:lvl>
    <w:lvl w:ilvl="4" w:tplc="04150019" w:tentative="1">
      <w:start w:val="1"/>
      <w:numFmt w:val="lowerLetter"/>
      <w:lvlText w:val="%5."/>
      <w:lvlJc w:val="left"/>
      <w:pPr>
        <w:ind w:left="7700" w:hanging="360"/>
      </w:pPr>
    </w:lvl>
    <w:lvl w:ilvl="5" w:tplc="0415001B" w:tentative="1">
      <w:start w:val="1"/>
      <w:numFmt w:val="lowerRoman"/>
      <w:lvlText w:val="%6."/>
      <w:lvlJc w:val="right"/>
      <w:pPr>
        <w:ind w:left="8420" w:hanging="180"/>
      </w:pPr>
    </w:lvl>
    <w:lvl w:ilvl="6" w:tplc="0415000F" w:tentative="1">
      <w:start w:val="1"/>
      <w:numFmt w:val="decimal"/>
      <w:lvlText w:val="%7."/>
      <w:lvlJc w:val="left"/>
      <w:pPr>
        <w:ind w:left="9140" w:hanging="360"/>
      </w:pPr>
    </w:lvl>
    <w:lvl w:ilvl="7" w:tplc="04150019" w:tentative="1">
      <w:start w:val="1"/>
      <w:numFmt w:val="lowerLetter"/>
      <w:lvlText w:val="%8."/>
      <w:lvlJc w:val="left"/>
      <w:pPr>
        <w:ind w:left="9860" w:hanging="360"/>
      </w:pPr>
    </w:lvl>
    <w:lvl w:ilvl="8" w:tplc="0415001B" w:tentative="1">
      <w:start w:val="1"/>
      <w:numFmt w:val="lowerRoman"/>
      <w:lvlText w:val="%9."/>
      <w:lvlJc w:val="right"/>
      <w:pPr>
        <w:ind w:left="10580" w:hanging="180"/>
      </w:pPr>
    </w:lvl>
  </w:abstractNum>
  <w:abstractNum w:abstractNumId="33" w15:restartNumberingAfterBreak="0">
    <w:nsid w:val="558E7389"/>
    <w:multiLevelType w:val="hybridMultilevel"/>
    <w:tmpl w:val="798A109E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7104453"/>
    <w:multiLevelType w:val="hybridMultilevel"/>
    <w:tmpl w:val="41C800F4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8271B52"/>
    <w:multiLevelType w:val="hybridMultilevel"/>
    <w:tmpl w:val="FC6EC73C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A5044D"/>
    <w:multiLevelType w:val="hybridMultilevel"/>
    <w:tmpl w:val="10665C6A"/>
    <w:lvl w:ilvl="0" w:tplc="2536D662">
      <w:start w:val="1"/>
      <w:numFmt w:val="decimal"/>
      <w:pStyle w:val="Nagwek3"/>
      <w:lvlText w:val="%1.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62252B"/>
    <w:multiLevelType w:val="hybridMultilevel"/>
    <w:tmpl w:val="EADA2C64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547F06"/>
    <w:multiLevelType w:val="hybridMultilevel"/>
    <w:tmpl w:val="CA76B7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F171E8"/>
    <w:multiLevelType w:val="hybridMultilevel"/>
    <w:tmpl w:val="2878F72C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726C54"/>
    <w:multiLevelType w:val="hybridMultilevel"/>
    <w:tmpl w:val="2572E6BA"/>
    <w:lvl w:ilvl="0" w:tplc="630C5F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F05AB8"/>
    <w:multiLevelType w:val="multilevel"/>
    <w:tmpl w:val="1FC2D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6AF6F80"/>
    <w:multiLevelType w:val="multilevel"/>
    <w:tmpl w:val="41468C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82F683E"/>
    <w:multiLevelType w:val="hybridMultilevel"/>
    <w:tmpl w:val="B712CC42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6973DA"/>
    <w:multiLevelType w:val="hybridMultilevel"/>
    <w:tmpl w:val="8A740A08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CF407D"/>
    <w:multiLevelType w:val="hybridMultilevel"/>
    <w:tmpl w:val="9E8E3B24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D138B7"/>
    <w:multiLevelType w:val="hybridMultilevel"/>
    <w:tmpl w:val="D0A27E44"/>
    <w:lvl w:ilvl="0" w:tplc="B1F6CB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2"/>
  </w:num>
  <w:num w:numId="3">
    <w:abstractNumId w:val="1"/>
  </w:num>
  <w:num w:numId="4">
    <w:abstractNumId w:val="2"/>
  </w:num>
  <w:num w:numId="5">
    <w:abstractNumId w:val="13"/>
  </w:num>
  <w:num w:numId="6">
    <w:abstractNumId w:val="11"/>
  </w:num>
  <w:num w:numId="7">
    <w:abstractNumId w:val="41"/>
  </w:num>
  <w:num w:numId="8">
    <w:abstractNumId w:val="38"/>
  </w:num>
  <w:num w:numId="9">
    <w:abstractNumId w:val="32"/>
  </w:num>
  <w:num w:numId="10">
    <w:abstractNumId w:val="27"/>
  </w:num>
  <w:num w:numId="11">
    <w:abstractNumId w:val="39"/>
  </w:num>
  <w:num w:numId="12">
    <w:abstractNumId w:val="35"/>
  </w:num>
  <w:num w:numId="13">
    <w:abstractNumId w:val="9"/>
  </w:num>
  <w:num w:numId="14">
    <w:abstractNumId w:val="37"/>
  </w:num>
  <w:num w:numId="15">
    <w:abstractNumId w:val="18"/>
  </w:num>
  <w:num w:numId="16">
    <w:abstractNumId w:val="20"/>
  </w:num>
  <w:num w:numId="17">
    <w:abstractNumId w:val="40"/>
  </w:num>
  <w:num w:numId="18">
    <w:abstractNumId w:val="28"/>
  </w:num>
  <w:num w:numId="19">
    <w:abstractNumId w:val="7"/>
  </w:num>
  <w:num w:numId="20">
    <w:abstractNumId w:val="10"/>
  </w:num>
  <w:num w:numId="21">
    <w:abstractNumId w:val="21"/>
  </w:num>
  <w:num w:numId="22">
    <w:abstractNumId w:val="24"/>
  </w:num>
  <w:num w:numId="23">
    <w:abstractNumId w:val="22"/>
  </w:num>
  <w:num w:numId="24">
    <w:abstractNumId w:val="12"/>
  </w:num>
  <w:num w:numId="25">
    <w:abstractNumId w:val="17"/>
  </w:num>
  <w:num w:numId="26">
    <w:abstractNumId w:val="6"/>
  </w:num>
  <w:num w:numId="27">
    <w:abstractNumId w:val="16"/>
  </w:num>
  <w:num w:numId="28">
    <w:abstractNumId w:val="43"/>
  </w:num>
  <w:num w:numId="29">
    <w:abstractNumId w:val="29"/>
  </w:num>
  <w:num w:numId="30">
    <w:abstractNumId w:val="45"/>
  </w:num>
  <w:num w:numId="31">
    <w:abstractNumId w:val="14"/>
  </w:num>
  <w:num w:numId="32">
    <w:abstractNumId w:val="4"/>
  </w:num>
  <w:num w:numId="33">
    <w:abstractNumId w:val="30"/>
  </w:num>
  <w:num w:numId="34">
    <w:abstractNumId w:val="3"/>
  </w:num>
  <w:num w:numId="35">
    <w:abstractNumId w:val="0"/>
  </w:num>
  <w:num w:numId="36">
    <w:abstractNumId w:val="44"/>
  </w:num>
  <w:num w:numId="37">
    <w:abstractNumId w:val="23"/>
  </w:num>
  <w:num w:numId="38">
    <w:abstractNumId w:val="8"/>
  </w:num>
  <w:num w:numId="39">
    <w:abstractNumId w:val="46"/>
  </w:num>
  <w:num w:numId="40">
    <w:abstractNumId w:val="5"/>
  </w:num>
  <w:num w:numId="41">
    <w:abstractNumId w:val="19"/>
  </w:num>
  <w:num w:numId="42">
    <w:abstractNumId w:val="15"/>
  </w:num>
  <w:num w:numId="43">
    <w:abstractNumId w:val="25"/>
  </w:num>
  <w:num w:numId="44">
    <w:abstractNumId w:val="26"/>
  </w:num>
  <w:num w:numId="45">
    <w:abstractNumId w:val="31"/>
  </w:num>
  <w:num w:numId="46">
    <w:abstractNumId w:val="33"/>
  </w:num>
  <w:num w:numId="47">
    <w:abstractNumId w:val="3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52"/>
    <w:rsid w:val="000023F2"/>
    <w:rsid w:val="0000321C"/>
    <w:rsid w:val="0000722D"/>
    <w:rsid w:val="000167D1"/>
    <w:rsid w:val="000203E2"/>
    <w:rsid w:val="000508BB"/>
    <w:rsid w:val="00060745"/>
    <w:rsid w:val="0007573A"/>
    <w:rsid w:val="00075A4C"/>
    <w:rsid w:val="00075F16"/>
    <w:rsid w:val="000818E8"/>
    <w:rsid w:val="0008595C"/>
    <w:rsid w:val="00085D7E"/>
    <w:rsid w:val="00094586"/>
    <w:rsid w:val="000966CC"/>
    <w:rsid w:val="000A0172"/>
    <w:rsid w:val="000A4340"/>
    <w:rsid w:val="000B6387"/>
    <w:rsid w:val="000C35B7"/>
    <w:rsid w:val="000D1512"/>
    <w:rsid w:val="000D3D5D"/>
    <w:rsid w:val="000D731E"/>
    <w:rsid w:val="000D7F0D"/>
    <w:rsid w:val="000F7C0A"/>
    <w:rsid w:val="00100243"/>
    <w:rsid w:val="00101B53"/>
    <w:rsid w:val="00104D76"/>
    <w:rsid w:val="00106D87"/>
    <w:rsid w:val="001079A7"/>
    <w:rsid w:val="001147C4"/>
    <w:rsid w:val="00122EBB"/>
    <w:rsid w:val="0012379C"/>
    <w:rsid w:val="00131106"/>
    <w:rsid w:val="0013352F"/>
    <w:rsid w:val="00134CAC"/>
    <w:rsid w:val="00134DD3"/>
    <w:rsid w:val="00150AEE"/>
    <w:rsid w:val="00165F64"/>
    <w:rsid w:val="001700E2"/>
    <w:rsid w:val="00191100"/>
    <w:rsid w:val="001937BD"/>
    <w:rsid w:val="001A1DC0"/>
    <w:rsid w:val="001A7FD4"/>
    <w:rsid w:val="001B62DD"/>
    <w:rsid w:val="001C5419"/>
    <w:rsid w:val="001C737A"/>
    <w:rsid w:val="001E0DFB"/>
    <w:rsid w:val="00202166"/>
    <w:rsid w:val="00206DC4"/>
    <w:rsid w:val="002115BC"/>
    <w:rsid w:val="002239D3"/>
    <w:rsid w:val="0023770B"/>
    <w:rsid w:val="00237D0B"/>
    <w:rsid w:val="002409D6"/>
    <w:rsid w:val="00241993"/>
    <w:rsid w:val="0025168F"/>
    <w:rsid w:val="002611E9"/>
    <w:rsid w:val="00262E4D"/>
    <w:rsid w:val="002925B6"/>
    <w:rsid w:val="0029276B"/>
    <w:rsid w:val="002A41C2"/>
    <w:rsid w:val="002B0268"/>
    <w:rsid w:val="002C53AF"/>
    <w:rsid w:val="002D4839"/>
    <w:rsid w:val="002E43AA"/>
    <w:rsid w:val="002F5417"/>
    <w:rsid w:val="002F5423"/>
    <w:rsid w:val="003029FD"/>
    <w:rsid w:val="00306799"/>
    <w:rsid w:val="003249BD"/>
    <w:rsid w:val="00331414"/>
    <w:rsid w:val="00341E76"/>
    <w:rsid w:val="0035212D"/>
    <w:rsid w:val="00357122"/>
    <w:rsid w:val="00357676"/>
    <w:rsid w:val="00372066"/>
    <w:rsid w:val="00381141"/>
    <w:rsid w:val="003841D5"/>
    <w:rsid w:val="003A7401"/>
    <w:rsid w:val="003C175D"/>
    <w:rsid w:val="003C4E8C"/>
    <w:rsid w:val="003D2A89"/>
    <w:rsid w:val="003E0D33"/>
    <w:rsid w:val="003E4A11"/>
    <w:rsid w:val="003E6591"/>
    <w:rsid w:val="003F6A2B"/>
    <w:rsid w:val="00403A68"/>
    <w:rsid w:val="0042023C"/>
    <w:rsid w:val="00451957"/>
    <w:rsid w:val="00483A8C"/>
    <w:rsid w:val="00484DDC"/>
    <w:rsid w:val="00487A97"/>
    <w:rsid w:val="004914AF"/>
    <w:rsid w:val="004A42E0"/>
    <w:rsid w:val="004A66C9"/>
    <w:rsid w:val="004B1839"/>
    <w:rsid w:val="004B2A0B"/>
    <w:rsid w:val="004B6B44"/>
    <w:rsid w:val="004C7920"/>
    <w:rsid w:val="004F45DD"/>
    <w:rsid w:val="005013CE"/>
    <w:rsid w:val="00503E9B"/>
    <w:rsid w:val="00513123"/>
    <w:rsid w:val="005179DA"/>
    <w:rsid w:val="00526C15"/>
    <w:rsid w:val="00526E0E"/>
    <w:rsid w:val="0053119C"/>
    <w:rsid w:val="005430B4"/>
    <w:rsid w:val="005860BB"/>
    <w:rsid w:val="00592716"/>
    <w:rsid w:val="005A626C"/>
    <w:rsid w:val="005A6AAD"/>
    <w:rsid w:val="005A6CEE"/>
    <w:rsid w:val="005A7913"/>
    <w:rsid w:val="005B1F3B"/>
    <w:rsid w:val="005B619A"/>
    <w:rsid w:val="005C1BD4"/>
    <w:rsid w:val="005C6431"/>
    <w:rsid w:val="005C7B1C"/>
    <w:rsid w:val="005D2CE2"/>
    <w:rsid w:val="005D7BF6"/>
    <w:rsid w:val="005F3CEF"/>
    <w:rsid w:val="00623653"/>
    <w:rsid w:val="00631A99"/>
    <w:rsid w:val="00635AF2"/>
    <w:rsid w:val="00651C11"/>
    <w:rsid w:val="00652527"/>
    <w:rsid w:val="00681254"/>
    <w:rsid w:val="006B6863"/>
    <w:rsid w:val="006B757A"/>
    <w:rsid w:val="006C4858"/>
    <w:rsid w:val="006D1C01"/>
    <w:rsid w:val="006D305E"/>
    <w:rsid w:val="006D3998"/>
    <w:rsid w:val="00715EDC"/>
    <w:rsid w:val="00717096"/>
    <w:rsid w:val="00734EC7"/>
    <w:rsid w:val="00735DFA"/>
    <w:rsid w:val="00740ECA"/>
    <w:rsid w:val="00757842"/>
    <w:rsid w:val="00776F1C"/>
    <w:rsid w:val="00781305"/>
    <w:rsid w:val="00783040"/>
    <w:rsid w:val="007A3F10"/>
    <w:rsid w:val="007C68BE"/>
    <w:rsid w:val="007D5E03"/>
    <w:rsid w:val="007F3F1F"/>
    <w:rsid w:val="00807A58"/>
    <w:rsid w:val="0081039B"/>
    <w:rsid w:val="008225C0"/>
    <w:rsid w:val="008318BF"/>
    <w:rsid w:val="008344DA"/>
    <w:rsid w:val="00836C4A"/>
    <w:rsid w:val="00844085"/>
    <w:rsid w:val="00844D77"/>
    <w:rsid w:val="0085560F"/>
    <w:rsid w:val="00857A46"/>
    <w:rsid w:val="00872556"/>
    <w:rsid w:val="008739B8"/>
    <w:rsid w:val="00876403"/>
    <w:rsid w:val="00893081"/>
    <w:rsid w:val="00895046"/>
    <w:rsid w:val="008A5905"/>
    <w:rsid w:val="008E1FD7"/>
    <w:rsid w:val="008F1D18"/>
    <w:rsid w:val="008F7758"/>
    <w:rsid w:val="00902D5B"/>
    <w:rsid w:val="00910C42"/>
    <w:rsid w:val="00911283"/>
    <w:rsid w:val="009161E2"/>
    <w:rsid w:val="00923B24"/>
    <w:rsid w:val="00925BD1"/>
    <w:rsid w:val="009326C8"/>
    <w:rsid w:val="009365E2"/>
    <w:rsid w:val="009446D9"/>
    <w:rsid w:val="00946AEC"/>
    <w:rsid w:val="009555C1"/>
    <w:rsid w:val="00971E29"/>
    <w:rsid w:val="00973809"/>
    <w:rsid w:val="00975280"/>
    <w:rsid w:val="009B46D4"/>
    <w:rsid w:val="009B6B54"/>
    <w:rsid w:val="009D0439"/>
    <w:rsid w:val="009F0426"/>
    <w:rsid w:val="009F7B02"/>
    <w:rsid w:val="00A36F6B"/>
    <w:rsid w:val="00A76B95"/>
    <w:rsid w:val="00A8298E"/>
    <w:rsid w:val="00A829B9"/>
    <w:rsid w:val="00A92405"/>
    <w:rsid w:val="00A965DA"/>
    <w:rsid w:val="00A97096"/>
    <w:rsid w:val="00AA1809"/>
    <w:rsid w:val="00AA747D"/>
    <w:rsid w:val="00AB44D7"/>
    <w:rsid w:val="00AC5ECE"/>
    <w:rsid w:val="00AE0C60"/>
    <w:rsid w:val="00AE5145"/>
    <w:rsid w:val="00AF19BD"/>
    <w:rsid w:val="00AF2539"/>
    <w:rsid w:val="00AF6C6D"/>
    <w:rsid w:val="00B10D41"/>
    <w:rsid w:val="00B3383E"/>
    <w:rsid w:val="00B35121"/>
    <w:rsid w:val="00B4750F"/>
    <w:rsid w:val="00B53359"/>
    <w:rsid w:val="00B708B5"/>
    <w:rsid w:val="00BB1B17"/>
    <w:rsid w:val="00BB385D"/>
    <w:rsid w:val="00BC7FF0"/>
    <w:rsid w:val="00BD7178"/>
    <w:rsid w:val="00BE48C3"/>
    <w:rsid w:val="00BE748B"/>
    <w:rsid w:val="00BF3228"/>
    <w:rsid w:val="00BF53BD"/>
    <w:rsid w:val="00C0361C"/>
    <w:rsid w:val="00C31678"/>
    <w:rsid w:val="00C55C18"/>
    <w:rsid w:val="00C567E4"/>
    <w:rsid w:val="00C6416F"/>
    <w:rsid w:val="00C73C52"/>
    <w:rsid w:val="00C81005"/>
    <w:rsid w:val="00C83785"/>
    <w:rsid w:val="00C84875"/>
    <w:rsid w:val="00C9031A"/>
    <w:rsid w:val="00C90482"/>
    <w:rsid w:val="00C96B87"/>
    <w:rsid w:val="00CC0AB4"/>
    <w:rsid w:val="00CC2617"/>
    <w:rsid w:val="00CC2807"/>
    <w:rsid w:val="00CC7AD2"/>
    <w:rsid w:val="00CD4461"/>
    <w:rsid w:val="00CD52F8"/>
    <w:rsid w:val="00CE10E1"/>
    <w:rsid w:val="00CE29BB"/>
    <w:rsid w:val="00D01670"/>
    <w:rsid w:val="00D12AA3"/>
    <w:rsid w:val="00D15192"/>
    <w:rsid w:val="00D3011B"/>
    <w:rsid w:val="00D30890"/>
    <w:rsid w:val="00D362F1"/>
    <w:rsid w:val="00D3763A"/>
    <w:rsid w:val="00D43351"/>
    <w:rsid w:val="00D50E8B"/>
    <w:rsid w:val="00D622A0"/>
    <w:rsid w:val="00D660F7"/>
    <w:rsid w:val="00D73073"/>
    <w:rsid w:val="00D752B5"/>
    <w:rsid w:val="00D832F7"/>
    <w:rsid w:val="00D96100"/>
    <w:rsid w:val="00DA72A4"/>
    <w:rsid w:val="00DC35B1"/>
    <w:rsid w:val="00DC4FA1"/>
    <w:rsid w:val="00DE40FD"/>
    <w:rsid w:val="00E01F7C"/>
    <w:rsid w:val="00E300D2"/>
    <w:rsid w:val="00E32A69"/>
    <w:rsid w:val="00E4104D"/>
    <w:rsid w:val="00E66F36"/>
    <w:rsid w:val="00E87E7A"/>
    <w:rsid w:val="00E94145"/>
    <w:rsid w:val="00EA0196"/>
    <w:rsid w:val="00ED26AB"/>
    <w:rsid w:val="00EF68EF"/>
    <w:rsid w:val="00F009D6"/>
    <w:rsid w:val="00F0196A"/>
    <w:rsid w:val="00F10C26"/>
    <w:rsid w:val="00F246F5"/>
    <w:rsid w:val="00F6364A"/>
    <w:rsid w:val="00F63C8D"/>
    <w:rsid w:val="00F66952"/>
    <w:rsid w:val="00F71C63"/>
    <w:rsid w:val="00F75BAC"/>
    <w:rsid w:val="00F82415"/>
    <w:rsid w:val="00F858F1"/>
    <w:rsid w:val="00FA2FC6"/>
    <w:rsid w:val="00FB4313"/>
    <w:rsid w:val="00FB5BAB"/>
    <w:rsid w:val="00FC473D"/>
    <w:rsid w:val="00FC79E8"/>
    <w:rsid w:val="00FE26EA"/>
    <w:rsid w:val="00FE4E89"/>
    <w:rsid w:val="00FF10C9"/>
    <w:rsid w:val="00FF55C7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40D92A"/>
  <w15:chartTrackingRefBased/>
  <w15:docId w15:val="{36B52626-7777-402B-A035-971C4051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sz w:val="24"/>
        <w:szCs w:val="24"/>
        <w:lang w:val="pl-PL" w:eastAsia="en-US" w:bidi="ar-SA"/>
      </w:rPr>
    </w:rPrDefault>
    <w:pPrDefault>
      <w:pPr>
        <w:spacing w:line="276" w:lineRule="auto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26C15"/>
    <w:pPr>
      <w:keepNext/>
      <w:tabs>
        <w:tab w:val="left" w:pos="851"/>
        <w:tab w:val="num" w:pos="9044"/>
      </w:tabs>
      <w:suppressAutoHyphens/>
      <w:spacing w:before="240" w:after="240" w:line="240" w:lineRule="auto"/>
      <w:jc w:val="both"/>
      <w:outlineLvl w:val="0"/>
    </w:pPr>
    <w:rPr>
      <w:rFonts w:eastAsia="Times New Roman" w:cs="Arial"/>
      <w:b/>
      <w:sz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A42E0"/>
    <w:pPr>
      <w:keepNext/>
      <w:spacing w:line="240" w:lineRule="auto"/>
      <w:outlineLvl w:val="1"/>
    </w:pPr>
    <w:rPr>
      <w:rFonts w:eastAsia="Arial Unicode MS" w:cs="Times New Roman"/>
      <w:b/>
      <w:bCs/>
      <w:color w:val="000000" w:themeColor="text1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3653"/>
    <w:pPr>
      <w:keepNext/>
      <w:keepLines/>
      <w:numPr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0439"/>
    <w:rPr>
      <w:rFonts w:eastAsia="Times New Roman" w:cs="Arial"/>
      <w:b/>
      <w:sz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81141"/>
    <w:rPr>
      <w:rFonts w:eastAsia="Arial Unicode MS" w:cs="Times New Roman"/>
      <w:b/>
      <w:bCs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qFormat/>
    <w:rsid w:val="00381141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rsid w:val="00381141"/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rsid w:val="0062365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">
    <w:name w:val="header"/>
    <w:basedOn w:val="Normalny"/>
    <w:link w:val="NagwekZnak"/>
    <w:uiPriority w:val="99"/>
    <w:unhideWhenUsed/>
    <w:rsid w:val="00526C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C15"/>
  </w:style>
  <w:style w:type="paragraph" w:styleId="Stopka">
    <w:name w:val="footer"/>
    <w:basedOn w:val="Normalny"/>
    <w:link w:val="StopkaZnak"/>
    <w:uiPriority w:val="99"/>
    <w:unhideWhenUsed/>
    <w:rsid w:val="00526C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C15"/>
  </w:style>
  <w:style w:type="paragraph" w:styleId="Akapitzlist">
    <w:name w:val="List Paragraph"/>
    <w:aliases w:val="maz_wyliczenie,opis dzialania,K-P_odwolanie,A_wyliczenie,Akapit z listą 1,L1,Numerowanie,List Paragraph,CW_Lista,T_SZ_List Paragraph,Akapit z listą5,List Paragraph1,Lista PR,Numeracja załączników,Akapit z listą BS,ISCG Numerowanie,lp1"/>
    <w:basedOn w:val="Normalny"/>
    <w:link w:val="AkapitzlistZnak"/>
    <w:uiPriority w:val="34"/>
    <w:qFormat/>
    <w:rsid w:val="00AE5145"/>
    <w:pPr>
      <w:ind w:left="720"/>
      <w:contextualSpacing/>
    </w:pPr>
  </w:style>
  <w:style w:type="paragraph" w:customStyle="1" w:styleId="Default">
    <w:name w:val="Default"/>
    <w:rsid w:val="0007573A"/>
    <w:pPr>
      <w:autoSpaceDE w:val="0"/>
      <w:autoSpaceDN w:val="0"/>
      <w:adjustRightInd w:val="0"/>
      <w:spacing w:line="240" w:lineRule="auto"/>
    </w:pPr>
    <w:rPr>
      <w:rFonts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5311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119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E48C3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2A41C2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48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48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48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48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4875"/>
    <w:rPr>
      <w:b/>
      <w:bCs/>
      <w:sz w:val="20"/>
      <w:szCs w:val="20"/>
    </w:rPr>
  </w:style>
  <w:style w:type="paragraph" w:customStyle="1" w:styleId="Akapitzlist1">
    <w:name w:val="Akapit z listą1"/>
    <w:basedOn w:val="Normalny"/>
    <w:rsid w:val="002239D3"/>
    <w:pPr>
      <w:suppressAutoHyphens/>
      <w:spacing w:after="160" w:line="259" w:lineRule="auto"/>
      <w:ind w:left="720" w:firstLine="0"/>
    </w:pPr>
    <w:rPr>
      <w:rFonts w:eastAsia="SimSun" w:cs="font899"/>
      <w:sz w:val="22"/>
      <w:szCs w:val="22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BD7178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,List Paragraph1 Znak,lp1 Znak"/>
    <w:link w:val="Akapitzlist"/>
    <w:uiPriority w:val="34"/>
    <w:qFormat/>
    <w:locked/>
    <w:rsid w:val="003E65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6591"/>
    <w:pPr>
      <w:spacing w:line="240" w:lineRule="auto"/>
      <w:ind w:left="0" w:firstLine="0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6591"/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65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6C4A4-7153-4784-A276-26F7E4A3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Nauk Stosowanych w Lesznie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rekrutacji oraz uczestnictwa w projekcie „Welcome &amp; Skills –ANS Leszno dla Umiędzynarodowienia”</dc:title>
  <dc:subject/>
  <dc:creator>Iwona Adamczyk</dc:creator>
  <cp:keywords/>
  <dc:description/>
  <cp:lastModifiedBy>Dominika Pluta</cp:lastModifiedBy>
  <cp:revision>2</cp:revision>
  <cp:lastPrinted>2026-03-12T12:09:00Z</cp:lastPrinted>
  <dcterms:created xsi:type="dcterms:W3CDTF">2026-09-18T11:29:00Z</dcterms:created>
  <dcterms:modified xsi:type="dcterms:W3CDTF">2026-09-18T11:29:00Z</dcterms:modified>
</cp:coreProperties>
</file>