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5D5A4" w14:textId="77777777" w:rsidR="009F2682" w:rsidRPr="009F2682" w:rsidRDefault="009F2682" w:rsidP="009F2682">
      <w:pPr>
        <w:rPr>
          <w:b/>
          <w:bCs/>
        </w:rPr>
      </w:pPr>
      <w:r w:rsidRPr="009F2682">
        <w:rPr>
          <w:b/>
          <w:bCs/>
        </w:rPr>
        <w:t xml:space="preserve">Dz.U.2024.1571 </w:t>
      </w:r>
      <w:proofErr w:type="spellStart"/>
      <w:r w:rsidRPr="009F2682">
        <w:rPr>
          <w:b/>
          <w:bCs/>
        </w:rPr>
        <w:t>t.j.Akt</w:t>
      </w:r>
      <w:proofErr w:type="spellEnd"/>
      <w:r w:rsidRPr="009F2682">
        <w:rPr>
          <w:b/>
          <w:bCs/>
        </w:rPr>
        <w:t xml:space="preserve"> obowiązujący</w:t>
      </w:r>
    </w:p>
    <w:p w14:paraId="1FD1B265" w14:textId="77777777" w:rsidR="009F2682" w:rsidRPr="009F2682" w:rsidRDefault="009F2682" w:rsidP="009F2682">
      <w:pPr>
        <w:rPr>
          <w:b/>
          <w:bCs/>
        </w:rPr>
      </w:pPr>
      <w:r w:rsidRPr="009F2682">
        <w:rPr>
          <w:b/>
          <w:bCs/>
        </w:rPr>
        <w:t>Wersja od: 1 stycznia 2026 r. do: 29 czerwca 2026 r.</w:t>
      </w:r>
    </w:p>
    <w:p w14:paraId="4AB5A0E9" w14:textId="77777777" w:rsidR="009F2682" w:rsidRPr="009F2682" w:rsidRDefault="009F2682" w:rsidP="009F2682">
      <w:pPr>
        <w:rPr>
          <w:b/>
          <w:bCs/>
        </w:rPr>
      </w:pPr>
      <w:r w:rsidRPr="009F2682">
        <w:rPr>
          <w:b/>
          <w:bCs/>
        </w:rPr>
        <w:t>Oddział  1</w:t>
      </w:r>
    </w:p>
    <w:p w14:paraId="34EAEAC7" w14:textId="77777777" w:rsidR="009F2682" w:rsidRPr="009F2682" w:rsidRDefault="009F2682" w:rsidP="009F2682">
      <w:pPr>
        <w:rPr>
          <w:b/>
          <w:bCs/>
        </w:rPr>
      </w:pPr>
      <w:r w:rsidRPr="009F2682">
        <w:rPr>
          <w:b/>
          <w:bCs/>
        </w:rPr>
        <w:t>Nadawanie stopnia doktora</w:t>
      </w:r>
    </w:p>
    <w:p w14:paraId="333DAFDB" w14:textId="77777777" w:rsidR="009F2682" w:rsidRDefault="009F2682" w:rsidP="009F2682"/>
    <w:p w14:paraId="60903D0C" w14:textId="77777777" w:rsidR="009F2682" w:rsidRDefault="009F2682" w:rsidP="009F2682">
      <w:r>
        <w:t>Art.  185. [Podmioty doktoryzujące]</w:t>
      </w:r>
    </w:p>
    <w:p w14:paraId="1882E30F" w14:textId="77777777" w:rsidR="009F2682" w:rsidRDefault="009F2682" w:rsidP="009F2682">
      <w:r>
        <w:t>1. 27   Uprawnienie do nadawania stopnia doktora posiadają uczelnia, instytut PAN, instytut badawczy, instytut międzynarodowy albo CMKP, które w danej dyscyplinie posiadają:</w:t>
      </w:r>
    </w:p>
    <w:p w14:paraId="704D66ED" w14:textId="77777777" w:rsidR="009F2682" w:rsidRDefault="009F2682" w:rsidP="009F2682">
      <w:r>
        <w:t>1) kategorię naukową A+, A albo B+ albo</w:t>
      </w:r>
    </w:p>
    <w:p w14:paraId="64727FF1" w14:textId="77777777" w:rsidR="009F2682" w:rsidRDefault="009F2682" w:rsidP="009F2682">
      <w:r>
        <w:t>2) uprawnienie nadane w trybie określonym w art. 226a ust. 1</w:t>
      </w:r>
    </w:p>
    <w:p w14:paraId="17A3257B" w14:textId="77777777" w:rsidR="009F2682" w:rsidRDefault="009F2682" w:rsidP="009F2682">
      <w:r>
        <w:t>- zwane dalej "podmiotem doktoryzującym".</w:t>
      </w:r>
    </w:p>
    <w:p w14:paraId="68E1ACDC" w14:textId="77777777" w:rsidR="009F2682" w:rsidRDefault="009F2682" w:rsidP="009F2682"/>
    <w:p w14:paraId="34B15135" w14:textId="77777777" w:rsidR="009F2682" w:rsidRDefault="009F2682" w:rsidP="009F2682">
      <w:r>
        <w:t>2.  Stopień doktora może być nadany również wspólnie przez podmioty doktoryzujące w dyscyplinie, w której każdy z nich posiada kategorię naukową A+, A albo B+ lub uprawnienie nadane w trybie określonym w art. 226a ust. 1, w tym z udziałem podmiotów zagranicznych posiadających uprawnienia do nadawania stopnia doktora w zakresie dyscypliny, w której stopień ten jest nadawany. Zasady współpracy określa umowa zawarta w formie pisemnej, która w szczególności wskazuje podmiot odpowiedzialny za wprowadzanie danych do systemu, o którym mowa w art. 342 ust. 1.</w:t>
      </w:r>
    </w:p>
    <w:p w14:paraId="11853D91" w14:textId="77777777" w:rsidR="009F2682" w:rsidRDefault="009F2682" w:rsidP="009F2682">
      <w:r>
        <w:t>3.  W przypadku, o którym mowa w art. 177 ust. 6, stopień doktora może być nadany w dziedzinie nauki przez podmiot doktoryzujący, który posiada kategorie naukowe A+, A albo B+ lub uprawnienia nadane w trybie określonym w art. 226a ust. 1 w ponad połowie dyscyplin zawierających się w tej dziedzinie.</w:t>
      </w:r>
    </w:p>
    <w:p w14:paraId="3F9798F3" w14:textId="77777777" w:rsidR="009F2682" w:rsidRDefault="009F2682" w:rsidP="009F2682">
      <w:r>
        <w:t>4.  W przypadku utraty uprawnienia do nadawania stopnia doktora w danej dyscyplinie albo dziedzinie, podmiot doktoryzujący zapewnia możliwość kontynuowania postępowań w innym podmiocie posiadającym uprawnienia do nadawania stopnia doktora w tej dyscyplinie albo dziedzinie. W przypadku braku możliwości zapewnienia kontynuowania postępowań w innym podmiocie, RDN wyznacza ten podmiot.</w:t>
      </w:r>
    </w:p>
    <w:p w14:paraId="35D381BD" w14:textId="77777777" w:rsidR="009F2682" w:rsidRDefault="009F2682" w:rsidP="009F2682">
      <w:r>
        <w:t>Art.  186. [Warunki nadania stopnia doktora]</w:t>
      </w:r>
    </w:p>
    <w:p w14:paraId="0E24F2E0" w14:textId="77777777" w:rsidR="009F2682" w:rsidRDefault="009F2682" w:rsidP="009F2682">
      <w:r>
        <w:t>1.  Stopień doktora nadaje się osobie, która:</w:t>
      </w:r>
    </w:p>
    <w:p w14:paraId="3A862C3B" w14:textId="77777777" w:rsidR="009F2682" w:rsidRDefault="009F2682" w:rsidP="009F2682">
      <w:r>
        <w:t>1) posiada tytuł zawodowy magistra, magistra inżyniera albo równorzędny lub posiada dyplom, o którym mowa w art. 326 ust. 2 pkt 2 lub art. 327 ust. 2, dający prawo do ubiegania się o nadanie stopnia doktora w państwie, w którego systemie szkolnictwa wyższego działa uczelnia, która go wydała;</w:t>
      </w:r>
    </w:p>
    <w:p w14:paraId="485B9765" w14:textId="77777777" w:rsidR="009F2682" w:rsidRDefault="009F2682" w:rsidP="009F2682">
      <w:r>
        <w:t>2) uzyskała efekty uczenia się dla kwalifikacji na poziomie 8 PRK, przy czym efekty uczenia się w zakresie znajomości nowożytnego języka obcego są potwierdzone certyfikatem lub dyplomem ukończenia studiów, poświadczającymi znajomość tego języka na poziomie biegłości językowej co najmniej B2;</w:t>
      </w:r>
    </w:p>
    <w:p w14:paraId="7CCBCDDC" w14:textId="77777777" w:rsidR="009F2682" w:rsidRDefault="009F2682" w:rsidP="009F2682">
      <w:r>
        <w:lastRenderedPageBreak/>
        <w:t>3) posiada w dorobku co najmniej:</w:t>
      </w:r>
    </w:p>
    <w:p w14:paraId="31A57EC3" w14:textId="77777777" w:rsidR="009F2682" w:rsidRDefault="009F2682" w:rsidP="009F2682">
      <w:r>
        <w:t>a) 1 artykuł naukowy opublikowany w czasopiśmie naukowym lub w recenzowanych materiałach z konferencji międzynarodowej, które w roku opublikowania artykułu w ostatecznej formie były ujęte w wykazie sporządzonym zgodnie z przepisami wydanymi na podstawie art. 267 ust. 2 pkt 2 lit. b, lub</w:t>
      </w:r>
    </w:p>
    <w:p w14:paraId="34FCD2D6" w14:textId="77777777" w:rsidR="009F2682" w:rsidRDefault="009F2682" w:rsidP="009F2682">
      <w:r>
        <w:t>b) 1 monografię naukową wydaną przez wydawnictwo, które w roku opublikowania monografii w ostatecznej formie było ujęte w wykazie sporządzonym zgodnie z przepisami wydanymi na podstawie art. 267 ust. 2 pkt 2 lit. a, albo rozdział w takiej monografii, lub</w:t>
      </w:r>
    </w:p>
    <w:p w14:paraId="623126F8" w14:textId="77777777" w:rsidR="009F2682" w:rsidRDefault="009F2682" w:rsidP="009F2682">
      <w:r>
        <w:t>c) dzieło artystyczne o istotnym znaczeniu;</w:t>
      </w:r>
    </w:p>
    <w:p w14:paraId="12B0E006" w14:textId="77777777" w:rsidR="009F2682" w:rsidRDefault="009F2682" w:rsidP="009F2682">
      <w:r>
        <w:t>4) przedstawiła i obroniła rozprawę doktorską;</w:t>
      </w:r>
    </w:p>
    <w:p w14:paraId="268EF72F" w14:textId="77777777" w:rsidR="009F2682" w:rsidRDefault="009F2682" w:rsidP="009F2682">
      <w:r>
        <w:t>5) spełniła inne wymagania określone przez podmiot doktoryzujący.</w:t>
      </w:r>
    </w:p>
    <w:p w14:paraId="55AD97F8" w14:textId="77777777" w:rsidR="009F2682" w:rsidRDefault="009F2682" w:rsidP="009F2682">
      <w:r>
        <w:t>1a.  W celu weryfikacji spełnienia wymagania, o którym mowa w ust. 1 pkt 2, w przypadku osoby ubiegającej się o nadanie stopnia doktora, która nie posiada odpowiedniego certyfikatu lub dyplomu ukończenia studiów, podmiot doktoryzujący może przeprowadzić egzamin potwierdzający znajomość nowożytnego języka obcego na poziomie biegłości językowej B2.</w:t>
      </w:r>
    </w:p>
    <w:p w14:paraId="7FABF362" w14:textId="77777777" w:rsidR="009F2682" w:rsidRDefault="009F2682" w:rsidP="009F2682">
      <w:r>
        <w:t>2.  W wyjątkowych przypadkach, uzasadnionych najwyższą jakością osiągnięć naukowych, stopień doktora można nadać osobie niespełniającej wymagań określonych w ust. 1 pkt 1, będącej absolwentem studiów pierwszego stopnia lub studentem, który ukończył trzeci rok jednolitych studiów magisterskich.</w:t>
      </w:r>
    </w:p>
    <w:p w14:paraId="02A50532" w14:textId="77777777" w:rsidR="009F2682" w:rsidRDefault="009F2682" w:rsidP="009F2682">
      <w:r>
        <w:t>3.  Osoba, o której mowa w ust. 2, po nadaniu stopnia doktora uzyskuje równocześnie wykształcenie wyższe, o którym mowa w art. 77 ust. 1 pkt 2.</w:t>
      </w:r>
    </w:p>
    <w:p w14:paraId="0FC4F5C1" w14:textId="77777777" w:rsidR="009F2682" w:rsidRDefault="009F2682" w:rsidP="009F2682">
      <w:r>
        <w:t>Art.  187. [Rozprawa doktorska]</w:t>
      </w:r>
    </w:p>
    <w:p w14:paraId="1214B580" w14:textId="77777777" w:rsidR="009F2682" w:rsidRDefault="009F2682" w:rsidP="009F2682">
      <w:r>
        <w:t>1.  Rozprawa doktorska prezentuje ogólną wiedzę teoretyczną kandydata w dyscyplinie albo dyscyplinach oraz umiejętność samodzielnego prowadzenia pracy naukowej lub artystycznej.</w:t>
      </w:r>
    </w:p>
    <w:p w14:paraId="3F83A573" w14:textId="77777777" w:rsidR="009F2682" w:rsidRDefault="009F2682" w:rsidP="009F2682">
      <w:r>
        <w:t>2.  Przedmiotem rozprawy doktorskiej jest oryginalne rozwiązanie problemu naukowego, oryginalne rozwiązanie w zakresie zastosowania wyników własnych badań naukowych w sferze gospodarczej lub społecznej albo oryginalne dokonanie artystyczne.</w:t>
      </w:r>
    </w:p>
    <w:p w14:paraId="386EFE3A" w14:textId="77777777" w:rsidR="009F2682" w:rsidRDefault="009F2682" w:rsidP="009F2682">
      <w:r>
        <w:t>3.  Rozprawę doktorską może stanowić praca pisemna, w tym monografia naukowa, zbiór opublikowanych i powiązanych tematycznie artykułów naukowych, praca projektowa, konstrukcyjna, technologiczna, wdrożeniowa lub artystyczna, a także samodzielna i wyodrębniona część pracy zbiorowej.</w:t>
      </w:r>
    </w:p>
    <w:p w14:paraId="151BBB8F" w14:textId="77777777" w:rsidR="009F2682" w:rsidRDefault="009F2682" w:rsidP="009F2682">
      <w:r>
        <w:t>4.  Do rozprawy doktorskiej dołącza się streszczenie w języku angielskim, a do rozprawy doktorskiej przygotowanej w języku obcym również streszczenie w języku polskim. W przypadku gdy rozprawa doktorska nie jest pracą pisemną, dołącza się opis w językach polskim i angielskim.</w:t>
      </w:r>
    </w:p>
    <w:p w14:paraId="63F7112C" w14:textId="77777777" w:rsidR="009F2682" w:rsidRDefault="009F2682" w:rsidP="009F2682">
      <w:r>
        <w:t>Art.  188. [Udostępnienie w BIP podmiotu doktoryzującego rozprawy doktorskiej i recenzji oraz informacji o planowanej obronie rozprawy doktorskiej]</w:t>
      </w:r>
    </w:p>
    <w:p w14:paraId="185AB5FB" w14:textId="77777777" w:rsidR="009F2682" w:rsidRDefault="009F2682" w:rsidP="009F2682">
      <w:r>
        <w:t>1.  Podmiot doktoryzujący udostępnia w BIP na swojej stronie podmiotowej, nie później niż w terminie:</w:t>
      </w:r>
    </w:p>
    <w:p w14:paraId="6B040E5C" w14:textId="77777777" w:rsidR="009F2682" w:rsidRDefault="009F2682" w:rsidP="009F2682">
      <w:r>
        <w:t>1) 30 dni przed wyznaczonym terminem obrony rozprawy doktorskiej:</w:t>
      </w:r>
    </w:p>
    <w:p w14:paraId="15A7D7C2" w14:textId="77777777" w:rsidR="009F2682" w:rsidRDefault="009F2682" w:rsidP="009F2682">
      <w:r>
        <w:lastRenderedPageBreak/>
        <w:t>a) rozprawę doktorską będącą pracą pisemną wraz z jej streszczeniem albo opis rozprawy doktorskiej niebędącej pracą pisemną,</w:t>
      </w:r>
    </w:p>
    <w:p w14:paraId="630CFC86" w14:textId="77777777" w:rsidR="009F2682" w:rsidRDefault="009F2682" w:rsidP="009F2682">
      <w:r>
        <w:t>b) recenzje;</w:t>
      </w:r>
    </w:p>
    <w:p w14:paraId="044092B9" w14:textId="77777777" w:rsidR="009F2682" w:rsidRDefault="009F2682" w:rsidP="009F2682">
      <w:r>
        <w:t>2) 10 dni przed wyznaczonym terminem obrony rozprawy doktorskiej - informację o terminie, miejscu i sposobie jej przeprowadzenia.</w:t>
      </w:r>
    </w:p>
    <w:p w14:paraId="3C498837" w14:textId="77777777" w:rsidR="009F2682" w:rsidRDefault="009F2682" w:rsidP="009F2682">
      <w:r>
        <w:t>2.  W przypadku rozprawy doktorskiej, której przedmiot jest objęty tajemnicą prawnie chronioną, udostępnia się tylko recenzje z wyłączeniem treści objętych tą tajemnicą.</w:t>
      </w:r>
    </w:p>
    <w:p w14:paraId="6BFB8AFB" w14:textId="77777777" w:rsidR="009F2682" w:rsidRDefault="009F2682" w:rsidP="009F2682">
      <w:r>
        <w:t>3.  Dokumenty, o których mowa w ust. 1, niezwłocznie po ich udostępnieniu zamieszcza się w systemie, o którym mowa w art. 342 ust. 1.</w:t>
      </w:r>
    </w:p>
    <w:p w14:paraId="2C0FB9B1" w14:textId="77777777" w:rsidR="009F2682" w:rsidRDefault="009F2682" w:rsidP="009F2682">
      <w:r>
        <w:t xml:space="preserve">4.  Jeżeli rozprawa doktorska jest pracą pisemną, podmiot doktoryzujący sprawdza ją przed obroną z wykorzystaniem Jednolitego Systemu </w:t>
      </w:r>
      <w:proofErr w:type="spellStart"/>
      <w:r>
        <w:t>Antyplagiatowego</w:t>
      </w:r>
      <w:proofErr w:type="spellEnd"/>
      <w:r>
        <w:t>, o którym mowa w art. 351 ust. 1.</w:t>
      </w:r>
    </w:p>
    <w:p w14:paraId="7253948A" w14:textId="77777777" w:rsidR="009F2682" w:rsidRDefault="009F2682" w:rsidP="009F2682">
      <w:r>
        <w:t>Art.  189. [Wszczęcie postępowania w sprawie nadania stopnia doktora]</w:t>
      </w:r>
    </w:p>
    <w:p w14:paraId="0B7658CA" w14:textId="77777777" w:rsidR="009F2682" w:rsidRDefault="009F2682" w:rsidP="009F2682">
      <w:r>
        <w:t>1.  Postępowanie w sprawie nadania stopnia doktora wszczyna się na wniosek osoby spełniającej wymagania określone w art. 186 ust. 1 pkt 1-3 albo ust. 2. Do wniosku dołącza się rozprawę doktorską wraz z pozytywną opinią promotora lub promotorów.</w:t>
      </w:r>
    </w:p>
    <w:p w14:paraId="5638EB2A" w14:textId="77777777" w:rsidR="009F2682" w:rsidRDefault="009F2682" w:rsidP="009F2682">
      <w:r>
        <w:t>2.  Podmiot doktoryzujący odmawia wszczęcia postępowania w sprawie nadania stopnia doktora, jeżeli osoba, która złożyła wniosek o wszczęcie tego postępowania, nie spełnia wymagań określonych w art. 186 ust. 1 pkt 1-3 albo ust. 2 albo wymagania, o którym mowa w ust. 1 zdanie drugie. Na postanowienie o odmowie wszczęcia postępowania przysługuje zażalenie do RDN.</w:t>
      </w:r>
    </w:p>
    <w:p w14:paraId="60A2836C" w14:textId="77777777" w:rsidR="009F2682" w:rsidRDefault="009F2682" w:rsidP="009F2682">
      <w:r>
        <w:t>Art.  190. [Promotorzy i recenzenci]</w:t>
      </w:r>
    </w:p>
    <w:p w14:paraId="5598A5EB" w14:textId="77777777" w:rsidR="009F2682" w:rsidRDefault="009F2682" w:rsidP="009F2682">
      <w:r>
        <w:t>1.  Opieka naukowa nad przygotowaniem rozprawy doktorskiej jest sprawowana przez promotora lub promotorów albo przez promotora i promotora pomocniczego.</w:t>
      </w:r>
    </w:p>
    <w:p w14:paraId="5C22007C" w14:textId="77777777" w:rsidR="009F2682" w:rsidRDefault="009F2682" w:rsidP="009F2682">
      <w:r>
        <w:t>2. 28   W postępowaniu w sprawie nadania stopnia doktora wyznacza się 3 recenzentów spośród osób niebędących pracownikami podmiotu doktoryzującego oraz uczelni, instytutu PAN, instytutu badawczego, instytutu międzynarodowego, Centrum Łukasiewicz, instytutu Sieci Łukasiewicz albo CMKP, których pracownikiem jest osoba ubiegająca się o stopień doktora.</w:t>
      </w:r>
    </w:p>
    <w:p w14:paraId="1F798644" w14:textId="77777777" w:rsidR="009F2682" w:rsidRDefault="009F2682" w:rsidP="009F2682">
      <w:r>
        <w:t>3.  Recenzenci sporządzają recenzje rozprawy doktorskiej w terminie 2 miesięcy od dnia jej doręczenia.</w:t>
      </w:r>
    </w:p>
    <w:p w14:paraId="1420A3CA" w14:textId="77777777" w:rsidR="009F2682" w:rsidRDefault="009F2682" w:rsidP="009F2682">
      <w:r>
        <w:t>4.  Promotorem i recenzentem może być osoba posiadająca co najmniej stopień doktora habilitowanego, a promotorem pomocniczym - osoba posiadająca co najmniej stopień doktora.</w:t>
      </w:r>
    </w:p>
    <w:p w14:paraId="433841FE" w14:textId="77777777" w:rsidR="009F2682" w:rsidRDefault="009F2682" w:rsidP="009F2682">
      <w:r>
        <w:t>5.  Promotorem i recenzentem może być osoba niespełniająca warunków określonych w ust. 4, która jest pracownikiem zagranicznej uczelni lub instytucji naukowej, jeżeli organ, o którym mowa w art. 178 ust. 1, uzna, że osoba ta posiada znaczące osiągnięcia w zakresie zagadnień naukowych, których dotyczy rozprawa doktorska.</w:t>
      </w:r>
    </w:p>
    <w:p w14:paraId="60487D4C" w14:textId="77777777" w:rsidR="009F2682" w:rsidRDefault="009F2682" w:rsidP="009F2682">
      <w:r>
        <w:t>6.  Promotorem nie może zostać osoba, która w okresie ostatnich 5 lat:</w:t>
      </w:r>
    </w:p>
    <w:p w14:paraId="57FBA626" w14:textId="77777777" w:rsidR="009F2682" w:rsidRDefault="009F2682" w:rsidP="009F2682">
      <w:r>
        <w:t>1) była promotorem 4 doktorantów, którzy zostali skreśleni z listy doktorantów z powodu negatywnego wyniku oceny śródokresowej, lub</w:t>
      </w:r>
    </w:p>
    <w:p w14:paraId="6C21DBF7" w14:textId="77777777" w:rsidR="009F2682" w:rsidRDefault="009F2682" w:rsidP="009F2682">
      <w:r>
        <w:t>2) sprawowała opiekę nad przygotowaniem rozprawy przez co najmniej 2 osoby ubiegające się o stopień doktora, które nie uzyskały pozytywnych recenzji, o których mowa w art. 191 ust. 1.</w:t>
      </w:r>
    </w:p>
    <w:p w14:paraId="6A007C9A" w14:textId="77777777" w:rsidR="009F2682" w:rsidRDefault="009F2682" w:rsidP="009F2682">
      <w:r>
        <w:lastRenderedPageBreak/>
        <w:t>Art.  191. [Dopuszczenie do obrony rozprawy doktorskiej]</w:t>
      </w:r>
    </w:p>
    <w:p w14:paraId="2FB9131D" w14:textId="77777777" w:rsidR="009F2682" w:rsidRDefault="009F2682" w:rsidP="009F2682">
      <w:r>
        <w:t>1.  Do obrony rozprawy doktorskiej może być dopuszczona osoba, która uzyskała pozytywne recenzje od co najmniej 2 recenzentów oraz spełniła wymagania, o których mowa w art. 186 ust. 1 pkt 5.</w:t>
      </w:r>
    </w:p>
    <w:p w14:paraId="6A1EF9FA" w14:textId="77777777" w:rsidR="009F2682" w:rsidRDefault="009F2682" w:rsidP="009F2682">
      <w:r>
        <w:t>1a.  Obrona rozprawy doktorskiej może być przeprowadzona poza siedzibą podmiotu doktoryzującego przy użyciu środków komunikacji elektronicznej, zapewniających w szczególności:</w:t>
      </w:r>
    </w:p>
    <w:p w14:paraId="4168DFBC" w14:textId="77777777" w:rsidR="009F2682" w:rsidRDefault="009F2682" w:rsidP="009F2682">
      <w:r>
        <w:t>1) transmisję obrony w czasie rzeczywistym między jej uczestnikami,</w:t>
      </w:r>
    </w:p>
    <w:p w14:paraId="6F5C090F" w14:textId="77777777" w:rsidR="009F2682" w:rsidRDefault="009F2682" w:rsidP="009F2682">
      <w:r>
        <w:t>2) wielostronną komunikację w czasie rzeczywistym, w ramach której uczestnicy obrony mogą wypowiadać się w jej toku</w:t>
      </w:r>
    </w:p>
    <w:p w14:paraId="38D47584" w14:textId="77777777" w:rsidR="009F2682" w:rsidRDefault="009F2682" w:rsidP="009F2682">
      <w:r>
        <w:t>- z zachowaniem niezbędnych zasad bezpieczeństwa.</w:t>
      </w:r>
    </w:p>
    <w:p w14:paraId="49AD268A" w14:textId="77777777" w:rsidR="009F2682" w:rsidRDefault="009F2682" w:rsidP="009F2682"/>
    <w:p w14:paraId="12AC50F4" w14:textId="77777777" w:rsidR="009F2682" w:rsidRDefault="009F2682" w:rsidP="009F2682">
      <w:r>
        <w:t>1b.  Obrona rozprawy doktorskiej ma charakter publiczny, z wyłączeniem obrony rozprawy doktorskiej, o której mowa w art. 188 ust. 2.</w:t>
      </w:r>
    </w:p>
    <w:p w14:paraId="77AA6BCA" w14:textId="77777777" w:rsidR="009F2682" w:rsidRDefault="009F2682" w:rsidP="009F2682">
      <w:r>
        <w:t>2.  Na postanowienie o odmowie dopuszczenia do obrony przysługuje zażalenie do RDN.</w:t>
      </w:r>
    </w:p>
    <w:p w14:paraId="5FF62BB4" w14:textId="77777777" w:rsidR="009F2682" w:rsidRDefault="009F2682" w:rsidP="009F2682">
      <w:r>
        <w:t>Art.  192. [Określenie sposobu postępowania w sprawie nadania stopnia doktora]</w:t>
      </w:r>
    </w:p>
    <w:p w14:paraId="01F77408" w14:textId="77777777" w:rsidR="009F2682" w:rsidRDefault="009F2682" w:rsidP="009F2682">
      <w:r>
        <w:t>1.  Czynności w postępowaniu w sprawie nadania stopnia doktora może dokonywać komisja powołana przez organ, o którym mowa w art. 178 ust. 1.</w:t>
      </w:r>
    </w:p>
    <w:p w14:paraId="0D2B1001" w14:textId="77777777" w:rsidR="009F2682" w:rsidRDefault="009F2682" w:rsidP="009F2682">
      <w:r>
        <w:t>2.  Senat albo rada naukowa określi sposób postępowania w sprawie nadania stopnia doktora, w szczególności:</w:t>
      </w:r>
    </w:p>
    <w:p w14:paraId="4811B993" w14:textId="77777777" w:rsidR="009F2682" w:rsidRDefault="009F2682" w:rsidP="009F2682">
      <w:r>
        <w:t>1) sposób wyznaczania i zmiany promotora, promotorów lub promotora pomocniczego w przypadku osób ubiegających się o nadanie stopnia doktora w trybie eksternistycznym;</w:t>
      </w:r>
    </w:p>
    <w:p w14:paraId="6B092A9C" w14:textId="77777777" w:rsidR="009F2682" w:rsidRDefault="009F2682" w:rsidP="009F2682">
      <w:r>
        <w:t>2) zasady ustalania wysokości opłaty za postępowanie w sprawie nadania stopnia doktora w trybie eksternistycznym oraz zwalniania z tej opłaty;</w:t>
      </w:r>
    </w:p>
    <w:p w14:paraId="59B49B01" w14:textId="77777777" w:rsidR="009F2682" w:rsidRDefault="009F2682" w:rsidP="009F2682">
      <w:r>
        <w:t>3) tryb złożenia rozprawy doktorskiej;</w:t>
      </w:r>
    </w:p>
    <w:p w14:paraId="00AB6AC8" w14:textId="77777777" w:rsidR="009F2682" w:rsidRDefault="009F2682" w:rsidP="009F2682">
      <w:r>
        <w:t>4) tryb powoływania oraz zakres czynności komisji, o której mowa w ust. 1;</w:t>
      </w:r>
    </w:p>
    <w:p w14:paraId="4B2C1FF8" w14:textId="77777777" w:rsidR="009F2682" w:rsidRDefault="009F2682" w:rsidP="009F2682">
      <w:r>
        <w:t>5) sposób wyznaczania recenzentów;</w:t>
      </w:r>
    </w:p>
    <w:p w14:paraId="76D35877" w14:textId="77777777" w:rsidR="009F2682" w:rsidRDefault="009F2682" w:rsidP="009F2682">
      <w:r>
        <w:t>6) sposób weryfikacji efektów uczenia się dla kwalifikacji na poziomie 8 PRK w przypadku osób ubiegających się o nadanie stopnia doktora w trybie eksternistycznym;</w:t>
      </w:r>
    </w:p>
    <w:p w14:paraId="24F5BDB3" w14:textId="77777777" w:rsidR="009F2682" w:rsidRDefault="009F2682" w:rsidP="009F2682">
      <w:r>
        <w:t xml:space="preserve">7) sposób weryfikacji spełnienia wymagania, o którym mowa w art. 186 ust. 1 pkt 3 lit. a i b, w przypadku publikacji </w:t>
      </w:r>
      <w:proofErr w:type="spellStart"/>
      <w:r>
        <w:t>wieloautorskich</w:t>
      </w:r>
      <w:proofErr w:type="spellEnd"/>
      <w:r>
        <w:t>.</w:t>
      </w:r>
    </w:p>
    <w:p w14:paraId="027B483C" w14:textId="77777777" w:rsidR="009F2682" w:rsidRDefault="009F2682" w:rsidP="009F2682">
      <w:r>
        <w:t>3.  Senat albo rada naukowa może określić wymagania, o których mowa w art. 186 ust. 1 pkt 5, lub dodatkowe warunki dopuszczenia do obrony.</w:t>
      </w:r>
    </w:p>
    <w:p w14:paraId="4E8ECEDB" w14:textId="77777777" w:rsidR="009F2682" w:rsidRDefault="009F2682" w:rsidP="009F2682">
      <w:r>
        <w:t>Art.  193. [Odwołanie do RDN od decyzji o odmowie nadania stopnia doktora]</w:t>
      </w:r>
    </w:p>
    <w:p w14:paraId="57A29614" w14:textId="77777777" w:rsidR="009F2682" w:rsidRDefault="009F2682" w:rsidP="009F2682">
      <w:r>
        <w:t>1.  Od decyzji o odmowie nadania stopnia doktora przysługuje odwołanie do RDN.</w:t>
      </w:r>
    </w:p>
    <w:p w14:paraId="13646B0A" w14:textId="77777777" w:rsidR="009F2682" w:rsidRDefault="009F2682" w:rsidP="009F2682">
      <w:r>
        <w:t>2.  Termin na wniesienie odwołania wynosi 30 dni od dnia doręczenia decyzji.</w:t>
      </w:r>
    </w:p>
    <w:p w14:paraId="0E6B1615" w14:textId="77777777" w:rsidR="009F2682" w:rsidRDefault="009F2682" w:rsidP="009F2682">
      <w:r>
        <w:lastRenderedPageBreak/>
        <w:t>3.  Organ, o którym mowa w art. 178 ust. 1, przekazuje odwołanie RDN wraz ze swoją opinią i aktami sprawy w terminie 3 miesięcy od dnia złożenia odwołania.</w:t>
      </w:r>
    </w:p>
    <w:p w14:paraId="3D3AE6FD" w14:textId="77777777" w:rsidR="009F2682" w:rsidRDefault="009F2682" w:rsidP="009F2682">
      <w:r>
        <w:t>4.  Po rozpatrzeniu odwołania, w terminie nie dłuższym niż 6 miesięcy, RDN utrzymuje w mocy zaskarżoną decyzję albo uchyla ją i przekazuje sprawę do ponownego rozpatrzenia organowi, o którym mowa w art. 178 ust. 1, tego samego albo innego podmiotu doktoryzującego.</w:t>
      </w:r>
    </w:p>
    <w:p w14:paraId="17BC5D11" w14:textId="77777777" w:rsidR="009F2682" w:rsidRDefault="009F2682" w:rsidP="009F2682">
      <w:r>
        <w:t>5.  W przypadku niedopuszczenia do obrony rozprawy doktorskiej albo wydania decyzji o odmowie nadania stopnia doktora, ta sama rozprawa nie może być podstawą do ponownego ubiegania się o nadanie stopnia doktora.</w:t>
      </w:r>
    </w:p>
    <w:p w14:paraId="304B10E5" w14:textId="77777777" w:rsidR="009F2682" w:rsidRDefault="009F2682" w:rsidP="009F2682">
      <w:r>
        <w:t>Art.  194. [Wznowienie postępowania w sprawie nadania stopnia doktora]</w:t>
      </w:r>
    </w:p>
    <w:p w14:paraId="4AD3F21D" w14:textId="77777777" w:rsidR="009F2682" w:rsidRDefault="009F2682" w:rsidP="009F2682">
      <w:r>
        <w:t> W przypadku zaistnienia określonych w Kpa przyczyn wznowienia postępowania administracyjnego w sprawie nadania stopnia doktora albo rażącego naruszenia prawa przez podmiot doktoryzujący, RDN wydaje postanowienie o wznowieniu postępowania i wskazuje podmiot doktoryzujący, który prowadzi postępowanie.</w:t>
      </w:r>
    </w:p>
    <w:p w14:paraId="3FFC22F8" w14:textId="77777777" w:rsidR="009F2682" w:rsidRDefault="009F2682" w:rsidP="009F2682"/>
    <w:p w14:paraId="46D6552B" w14:textId="77777777" w:rsidR="009F2682" w:rsidRDefault="009F2682" w:rsidP="009F2682">
      <w:r>
        <w:t>Art.  195. [Stwierdzenie nieważności decyzji w sprawie nadania stopnia doktora]</w:t>
      </w:r>
    </w:p>
    <w:p w14:paraId="278E1AA1" w14:textId="77777777" w:rsidR="009F2682" w:rsidRDefault="009F2682" w:rsidP="009F2682">
      <w:r>
        <w:t> W przypadku gdy osoba ubiegająca się o stopień doktora przypisała sobie autorstwo istotnego fragmentu lub innych elementów cudzego utworu lub ustalenia naukowego, podmiot doktoryzujący stwierdza nieważność decyzji o nadaniu stopnia.</w:t>
      </w:r>
    </w:p>
    <w:p w14:paraId="11A05B52" w14:textId="77777777" w:rsidR="009F2682" w:rsidRDefault="009F2682" w:rsidP="009F2682"/>
    <w:p w14:paraId="4FDC218B" w14:textId="77777777" w:rsidR="009F2682" w:rsidRDefault="009F2682" w:rsidP="009F2682">
      <w:r>
        <w:t>Art.  196. [Urlop na przygotowanie obrony rozprawy doktorskiej oraz zwolnienie od pracy na przeprowadzenie obrony rozprawy doktorskiej]</w:t>
      </w:r>
    </w:p>
    <w:p w14:paraId="4AFFB9A5" w14:textId="77777777" w:rsidR="009F2682" w:rsidRDefault="009F2682" w:rsidP="009F2682">
      <w:r>
        <w:t>1.  Pracownikowi niebędącemu nauczycielem akademickim lub pracownikiem naukowym przysługuje, na jego wniosek:</w:t>
      </w:r>
    </w:p>
    <w:p w14:paraId="4F81DB36" w14:textId="77777777" w:rsidR="009F2682" w:rsidRDefault="009F2682" w:rsidP="009F2682">
      <w:r>
        <w:t>1) urlop na przygotowanie rozprawy doktorskiej lub na przygotowanie się do obrony rozprawy doktorskiej, udzielany w terminie uzgodnionym z pracodawcą, w wymiarze 28 dni, które w rozumieniu odrębnych przepisów są dla tego pracownika dniami pracy, oraz</w:t>
      </w:r>
    </w:p>
    <w:p w14:paraId="43C39284" w14:textId="77777777" w:rsidR="009F2682" w:rsidRDefault="009F2682" w:rsidP="009F2682">
      <w:r>
        <w:t>2) zwolnienie od pracy na obronę rozprawy doktorskiej.</w:t>
      </w:r>
    </w:p>
    <w:p w14:paraId="40D89B02" w14:textId="77777777" w:rsidR="009F2682" w:rsidRDefault="009F2682" w:rsidP="009F2682">
      <w:r>
        <w:t>2.  Za okres urlopu oraz zwolnienia od pracy pracownikowi przysługuje wynagrodzenie ustalane jak za urlop wypoczynkowy.</w:t>
      </w:r>
    </w:p>
    <w:p w14:paraId="50BF7963" w14:textId="77777777" w:rsidR="009F2682" w:rsidRDefault="009F2682" w:rsidP="009F2682">
      <w:r>
        <w:t>Art.  197. [Tryby przygotowania rozprawy doktorskiej]</w:t>
      </w:r>
    </w:p>
    <w:p w14:paraId="5CA0A6C0" w14:textId="77777777" w:rsidR="009F2682" w:rsidRDefault="009F2682" w:rsidP="009F2682">
      <w:r>
        <w:t>Przygotowanie rozprawy doktorskiej odbywa się w trybie:</w:t>
      </w:r>
    </w:p>
    <w:p w14:paraId="1A2A0126" w14:textId="77777777" w:rsidR="009F2682" w:rsidRDefault="009F2682" w:rsidP="009F2682"/>
    <w:p w14:paraId="587AC9C6" w14:textId="77777777" w:rsidR="009F2682" w:rsidRDefault="009F2682" w:rsidP="009F2682">
      <w:r>
        <w:t>1) kształcenia doktorantów;</w:t>
      </w:r>
    </w:p>
    <w:p w14:paraId="799B88E4" w14:textId="77777777" w:rsidR="009F2682" w:rsidRDefault="009F2682" w:rsidP="009F2682">
      <w:r>
        <w:t>2) eksternistycznym.</w:t>
      </w:r>
    </w:p>
    <w:p w14:paraId="5EDF9C78" w14:textId="77777777" w:rsidR="009F2682" w:rsidRDefault="009F2682" w:rsidP="009F2682">
      <w:r>
        <w:t>27 Art. 185 ust. 1 zdanie wstępne zmienione przez art. 13 pkt 10 ustawy z dnia 27 listopada 2024 r. (Dz.U.2024.1897) zmieniającej nin. ustawę z dniem 1 stycznia 2025 r.</w:t>
      </w:r>
    </w:p>
    <w:p w14:paraId="43829B5C" w14:textId="77777777" w:rsidR="009F2682" w:rsidRDefault="009F2682" w:rsidP="009F2682">
      <w:r>
        <w:lastRenderedPageBreak/>
        <w:t>28 Art. 190 ust. 2 zmieniony przez art. 13 pkt 11 ustawy z dnia 27 listopada 2024 r. (Dz.U.2024.1897) zmieniającej nin. ustawę z dniem 1 stycznia 2025 r.</w:t>
      </w:r>
    </w:p>
    <w:p w14:paraId="048EE441" w14:textId="77777777" w:rsidR="009F2682" w:rsidRDefault="009F2682" w:rsidP="009F2682"/>
    <w:p w14:paraId="78D73E31" w14:textId="77777777" w:rsidR="009F2682" w:rsidRDefault="009F2682" w:rsidP="009F2682">
      <w:r>
        <w:t>Czytaj więcej w Systemie Informacji Prawnej LEX:</w:t>
      </w:r>
    </w:p>
    <w:p w14:paraId="492FC566" w14:textId="7479E0EC" w:rsidR="00D9053E" w:rsidRDefault="009F2682" w:rsidP="009F2682">
      <w:r>
        <w:t>https://sip.lex.pl/akty-prawne/dzu-dziennik-ustaw/prawo-o-szkolnictwie-wyzszym-i-nauce-18750400/dz-5-roz-2-oddz-1</w:t>
      </w:r>
    </w:p>
    <w:sectPr w:rsidR="00D905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682"/>
    <w:rsid w:val="009F2682"/>
    <w:rsid w:val="00D9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A3E8E"/>
  <w15:chartTrackingRefBased/>
  <w15:docId w15:val="{7ED2501E-9735-4E15-A65B-B40C98158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1883</Words>
  <Characters>11301</Characters>
  <Application>Microsoft Office Word</Application>
  <DocSecurity>0</DocSecurity>
  <Lines>94</Lines>
  <Paragraphs>26</Paragraphs>
  <ScaleCrop>false</ScaleCrop>
  <Company/>
  <LinksUpToDate>false</LinksUpToDate>
  <CharactersWithSpaces>13158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Chudzicka</dc:creator>
  <cp:keywords/>
  <dc:description/>
  <cp:lastModifiedBy>Edyta Chudzicka</cp:lastModifiedBy>
  <cp:revision>1</cp:revision>
  <dcterms:created xsi:type="dcterms:W3CDTF">2026-01-30T06:39:00Z</dcterms:created>
  <dcterms:modified xsi:type="dcterms:W3CDTF">2026-01-30T06:40:00Z</dcterms:modified>
</cp:coreProperties>
</file>